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bCs/>
          <w:color w:val="000000"/>
          <w:sz w:val="64"/>
          <w:szCs w:val="64"/>
        </w:rPr>
      </w:pPr>
      <w:r>
        <w:rPr>
          <w:rFonts w:cs="Times New Roman" w:ascii="Times New Roman" w:hAnsi="Times New Roman"/>
          <w:b/>
          <w:bCs/>
          <w:color w:val="000000"/>
          <w:sz w:val="64"/>
          <w:szCs w:val="64"/>
        </w:rPr>
        <w:t>OBWIESZCZENIE</w:t>
      </w:r>
    </w:p>
    <w:p>
      <w:pPr>
        <w:pStyle w:val="Standard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color w:val="000000"/>
        </w:rPr>
        <w:t>Gminnej Komisji Wyborczej  w Święciechowie</w:t>
        <w:br/>
        <w:t>z  dnia 9 października 2018 r.</w:t>
      </w:r>
    </w:p>
    <w:p>
      <w:pPr>
        <w:pStyle w:val="Standard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color w:val="000000"/>
        </w:rPr>
        <w:t>o  zarejestrowanych listach kandydatów na radnych</w:t>
        <w:br/>
        <w:t>w wyborach do Rady Gminy Święciechowa zarządzonych na dzień 21 października 2018 r.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</w:r>
    </w:p>
    <w:p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Na podstawie art. 435 § 1  ustawy z dnia 5 stycznia 2011 r. – Kodeks wyborczy (Dz. U. z 2018 r. poz. 754, 1000 i 1349) Gminna Komisja Wyborcza w Święciechowie podaje do wiadomości publicznej informację o zarejestrowanych listach kandydatów na radnych </w:t>
      </w:r>
      <w:r>
        <w:rPr>
          <w:rFonts w:cs="Times New Roman" w:ascii="Times New Roman" w:hAnsi="Times New Roman"/>
          <w:bCs/>
          <w:color w:val="000000"/>
        </w:rPr>
        <w:t>w wyborach do Rady Gminy Święciechowa zarządzonych na dzień 21 października 2018 r.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162" w:type="dxa"/>
        <w:jc w:val="left"/>
        <w:tblInd w:w="426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86"/>
        <w:gridCol w:w="9175"/>
      </w:tblGrid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KONIECZNA Ewelina Maria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31,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TAJCHERT Marcin Adam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30,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2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ZAJDEL Zbigniew Marian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55,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KIN Maria Jolanta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68,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3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GORWA Tomasz Piotr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38,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KLAK Paweł Maciej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45,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4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RABURSKA Longina Maria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63,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GORWA Martyna Anna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26,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5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BOROWCZAK Edyta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29,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RUSIECKA-KŁODNICKA Bogna Maria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46, zam. Święciechowa,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6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MACHOWIAK Jerzy Wojciech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64, zam. Gołanice,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ZADWORNY Dariusz Czesław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22, zam. Gołanice,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7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KOŁODZIEJ Jerzy Stanisław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63, zam. Krzycko Małe,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8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MARCINIAK Lucyna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47, zam. Niechłód,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LISZATYŃSKA Paulina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25, zam. Niechłód,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9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NOWACKI Jan Marek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60, zam. Długie Nowe,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DUDZISZ Dominika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37, zam. Długie Nowe,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DROBIŃSKI Zbigniew Krzysztof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55, zam. Trzebiny,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TRZEBINY - Lista nr 16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10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KOŁACKI Krzysztof Marcin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30, zam. Strzyżewice,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ROGALA Zbigniew Stanisław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52, zam. Henrykowo,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11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STACHOWIAK Zbigniew Zenon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57, zam. Przybyszewo,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MATUSZEWSKI Dariusz Marek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37, zam. Przybyszewo,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12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STASIŃSKI Sławomir Piotr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42, zam. Lasocice,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KOMITET WYBORCZY PSL - Lista nr 2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WASILEWSKA Anna Maria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51, zam. Lasocice,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13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SAMOLAK Piotr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61, zam. Lasocice,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KOSTANIAK Mikołaj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21, zam. Lasocice,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14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DUTKA Jan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65, zam. Długie Stare,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NOWACZYK Dawid Michał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38, zam. Długie Stare,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zgłoszony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Okręg wyborczy Nr 15</w:t>
            </w:r>
          </w:p>
          <w:p>
            <w:pPr>
              <w:pStyle w:val="Standard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SZYWAŁA Wanda Katarzyna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59, zam. Długie Stare,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MARKA LORYCHA - Lista nr 14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986" w:type="dxa"/>
            <w:tcBorders/>
            <w:shd w:fill="auto" w:val="clear"/>
          </w:tcPr>
          <w:p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URBAŃSKA Anna Maria</w:t>
            </w:r>
            <w:r>
              <w:rPr>
                <w:rFonts w:cs="Times New Roman" w:ascii="Times New Roman" w:hAnsi="Times New Roman"/>
                <w:bCs/>
              </w:rPr>
              <w:t>,</w:t>
            </w:r>
            <w:r>
              <w:rPr>
                <w:rFonts w:cs="Times New Roman" w:ascii="Times New Roman" w:hAnsi="Times New Roman"/>
              </w:rPr>
              <w:t xml:space="preserve"> lat 33, zam. Długie Stare,</w:t>
            </w:r>
          </w:p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zgłoszona przez KWW AKTYWNI Z BOGNĄ RUSIECKĄ - KŁODNICKĄ - Lista nr 15</w:t>
            </w:r>
          </w:p>
        </w:tc>
      </w:tr>
      <w:tr>
        <w:trPr>
          <w:trHeight w:val="293" w:hRule="atLeast"/>
        </w:trPr>
        <w:tc>
          <w:tcPr>
            <w:tcW w:w="986" w:type="dxa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9175" w:type="dxa"/>
            <w:vMerge w:val="continue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161" w:type="dxa"/>
            <w:gridSpan w:val="2"/>
            <w:tcBorders/>
            <w:shd w:fill="auto" w:val="clear"/>
          </w:tcPr>
          <w:p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Standard"/>
        <w:ind w:left="6804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Przewodniczący</w:t>
      </w:r>
    </w:p>
    <w:p>
      <w:pPr>
        <w:pStyle w:val="Standard"/>
        <w:ind w:left="6804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color w:val="000000"/>
        </w:rPr>
        <w:t>Gminnej Komisji Wyborczej</w:t>
      </w:r>
    </w:p>
    <w:p>
      <w:pPr>
        <w:pStyle w:val="Standard"/>
        <w:ind w:left="6804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color w:val="000000"/>
        </w:rPr>
        <w:t>w Święciechowie</w:t>
      </w:r>
    </w:p>
    <w:p>
      <w:pPr>
        <w:pStyle w:val="Standard"/>
        <w:ind w:left="6804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Standard"/>
        <w:ind w:left="6804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Standard"/>
        <w:ind w:left="6804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Bogdan Antoni Janowicz</w:t>
      </w:r>
    </w:p>
    <w:sectPr>
      <w:footerReference w:type="default" r:id="rId2"/>
      <w:footerReference w:type="first" r:id="rId3"/>
      <w:type w:val="nextPage"/>
      <w:pgSz w:w="11906" w:h="16838"/>
      <w:pgMar w:left="720" w:right="720" w:header="0" w:top="720" w:footer="927" w:bottom="984" w:gutter="0"/>
      <w:pgNumType w:fmt="decimal"/>
      <w:formProt w:val="false"/>
      <w:titlePg/>
      <w:textDirection w:val="lrTb"/>
      <w:docGrid w:type="default" w:linePitch="326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>
        <w:rFonts w:ascii="Arial" w:hAnsi="Arial" w:cs="Arial"/>
      </w:rPr>
    </w:pPr>
    <w:r>
      <w:rPr>
        <w:rFonts w:cs="Arial" w:ascii="Arial" w:hAnsi="Arial"/>
        <w:vertAlign w:val="superscript"/>
      </w:rPr>
      <w:tab/>
    </w:r>
  </w:p>
</w:ft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Mangal"/>
      <w:color w:val="00000A"/>
      <w:kern w:val="0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1"/>
    <w:uiPriority w:val="99"/>
    <w:qFormat/>
    <w:rsid w:val="00172e3f"/>
    <w:rPr>
      <w:szCs w:val="21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73ce1"/>
    <w:rPr>
      <w:sz w:val="20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573ce1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>
      <w:widowControl w:val="false"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</w:pPr>
    <w:rPr/>
  </w:style>
  <w:style w:type="paragraph" w:styleId="Nagwek1" w:customStyle="1">
    <w:name w:val="Nagłówek1"/>
    <w:basedOn w:val="Normal"/>
    <w:link w:val="NagwekZnak"/>
    <w:qFormat/>
    <w:pPr>
      <w:keepNext w:val="true"/>
      <w:widowControl w:val="fals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qFormat/>
    <w:pPr>
      <w:widowControl w:val="false"/>
      <w:suppressLineNumbers/>
      <w:spacing w:before="120" w:after="120"/>
    </w:pPr>
    <w:rPr>
      <w:rFonts w:ascii="Liberation Serif" w:hAnsi="Liberation Serif" w:eastAsia="SimSun" w:cs="Mangal"/>
      <w:i/>
      <w:iCs/>
      <w:color w:val="auto"/>
      <w:kern w:val="0"/>
      <w:sz w:val="24"/>
      <w:szCs w:val="24"/>
      <w:lang w:val="pl-PL" w:eastAsia="zh-CN" w:bidi="hi-IN"/>
    </w:rPr>
  </w:style>
  <w:style w:type="paragraph" w:styleId="Standard" w:customStyle="1">
    <w:name w:val="Standard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Stopka">
    <w:name w:val="Footer"/>
    <w:basedOn w:val="Standard"/>
    <w:pPr>
      <w:tabs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Gwka">
    <w:name w:val="Header"/>
    <w:basedOn w:val="Normal"/>
    <w:uiPriority w:val="99"/>
    <w:unhideWhenUsed/>
    <w:rsid w:val="00172e3f"/>
    <w:pPr>
      <w:tabs>
        <w:tab w:val="center" w:pos="4536" w:leader="none"/>
        <w:tab w:val="right" w:pos="9072" w:leader="none"/>
      </w:tabs>
    </w:pPr>
    <w:rPr>
      <w:szCs w:val="21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573ce1"/>
    <w:pPr/>
    <w:rPr>
      <w:sz w:val="20"/>
      <w:szCs w:val="18"/>
    </w:rPr>
  </w:style>
  <w:style w:type="paragraph" w:styleId="Nagwektabeli" w:customStyle="1">
    <w:name w:val="Nagłówek tabeli"/>
    <w:basedOn w:val="Zawartotabeli"/>
    <w:qFormat/>
    <w:pPr/>
    <w:rPr/>
  </w:style>
  <w:style w:type="paragraph" w:styleId="Tekstwstpniesformatowany" w:customStyle="1">
    <w:name w:val="Tekst wstępnie sformatowany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77DDF-92CC-4D09-B7E7-4A6DF4CF7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Application>LibreOffice/5.4.4.2$Windows_X86_64 LibreOffice_project/2524958677847fb3bb44820e40380acbe820f960</Application>
  <Pages>4</Pages>
  <Words>715</Words>
  <Characters>3492</Characters>
  <CharactersWithSpaces>4100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2016-12-22T13:32:00Z</dcterms:created>
  <dc:creator/>
  <dc:description/>
  <dc:language>pl-PL</dc:language>
  <cp:lastModifiedBy>Patryk Tomczak</cp:lastModifiedBy>
  <cp:lastPrinted>2018-10-09T08:56:00Z</cp:lastPrinted>
  <dcterms:modified xsi:type="dcterms:W3CDTF">2018-10-09T09:00:24Z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