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A" w:rsidRPr="00747B75" w:rsidRDefault="0078493A" w:rsidP="00846F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7B75">
        <w:rPr>
          <w:rFonts w:ascii="Times New Roman" w:hAnsi="Times New Roman"/>
          <w:b/>
          <w:sz w:val="24"/>
          <w:szCs w:val="24"/>
        </w:rPr>
        <w:t>FS.271.15.2023</w:t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</w:r>
      <w:r w:rsidRPr="00747B75">
        <w:rPr>
          <w:rFonts w:ascii="Times New Roman" w:hAnsi="Times New Roman"/>
          <w:b/>
          <w:sz w:val="24"/>
          <w:szCs w:val="24"/>
        </w:rPr>
        <w:tab/>
        <w:t>Załącznik nr 2a</w:t>
      </w:r>
      <w:r w:rsidRPr="00747B7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do SWZ</w:t>
      </w:r>
    </w:p>
    <w:p w:rsidR="0078493A" w:rsidRPr="00747B75" w:rsidRDefault="0078493A" w:rsidP="006D6370">
      <w:pPr>
        <w:spacing w:after="0" w:line="271" w:lineRule="auto"/>
        <w:jc w:val="both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br/>
      </w:r>
      <w:r w:rsidRPr="00747B75">
        <w:rPr>
          <w:rFonts w:ascii="Times New Roman" w:hAnsi="Times New Roman"/>
          <w:b/>
          <w:sz w:val="24"/>
          <w:szCs w:val="24"/>
        </w:rPr>
        <w:t xml:space="preserve">Instrukcja wypełnienia JEDZ w postępowaniu o udzielenie zamówienia publicznego pn. </w:t>
      </w:r>
      <w:r w:rsidRPr="00452B22">
        <w:rPr>
          <w:rFonts w:ascii="Times New Roman" w:hAnsi="Times New Roman"/>
          <w:b/>
          <w:sz w:val="24"/>
          <w:szCs w:val="24"/>
        </w:rPr>
        <w:t>„Udzielenie Gminie Święciechowa kredytu długoterminowego w kwocie: 8.000.000,00 zł</w:t>
      </w:r>
      <w:r w:rsidRPr="00452B22">
        <w:rPr>
          <w:rFonts w:ascii="Times New Roman" w:hAnsi="Times New Roman"/>
          <w:sz w:val="24"/>
          <w:szCs w:val="24"/>
        </w:rPr>
        <w:t>”</w:t>
      </w:r>
    </w:p>
    <w:p w:rsidR="0078493A" w:rsidRPr="00747B75" w:rsidRDefault="0078493A" w:rsidP="00846F33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78493A" w:rsidRDefault="0078493A" w:rsidP="005E0EC7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Zamawiający informuje, że pod adresem: </w:t>
      </w:r>
      <w:hyperlink r:id="rId5" w:history="1">
        <w:r w:rsidRPr="00747B75">
          <w:rPr>
            <w:rStyle w:val="Hyperlink"/>
            <w:rFonts w:ascii="Times New Roman" w:hAnsi="Times New Roman"/>
            <w:sz w:val="24"/>
            <w:szCs w:val="24"/>
          </w:rPr>
          <w:t>https://espd.uzp.gov.pl/</w:t>
        </w:r>
      </w:hyperlink>
      <w:r w:rsidRPr="00747B75">
        <w:rPr>
          <w:rFonts w:ascii="Times New Roman" w:hAnsi="Times New Roman"/>
          <w:sz w:val="24"/>
          <w:szCs w:val="24"/>
        </w:rPr>
        <w:br/>
        <w:t xml:space="preserve">Urząd Zamówień Publicznych udostępnił narzędzie umożliwiające zamawiającym i wykonawcom utworzenie, wypełnienie i ponowne wykorzystanie standardowego formularza Jednolitego Europejskiego Dokumentu Zamówienia (JEDZ/ESPD) w wersji elektronicznej (eESPD). </w:t>
      </w:r>
      <w:r w:rsidRPr="00747B75">
        <w:rPr>
          <w:rFonts w:ascii="Times New Roman" w:hAnsi="Times New Roman"/>
          <w:sz w:val="24"/>
          <w:szCs w:val="24"/>
        </w:rPr>
        <w:br/>
        <w:t>W celu wypełnienia JEDZ należy:</w:t>
      </w:r>
      <w:r w:rsidRPr="00747B75">
        <w:rPr>
          <w:rFonts w:ascii="Times New Roman" w:hAnsi="Times New Roman"/>
          <w:sz w:val="24"/>
          <w:szCs w:val="24"/>
        </w:rPr>
        <w:br/>
        <w:t xml:space="preserve">Ze strony internetowej </w:t>
      </w:r>
    </w:p>
    <w:p w:rsidR="0078493A" w:rsidRDefault="0078493A" w:rsidP="00CA3B1E">
      <w:pPr>
        <w:pStyle w:val="ListParagraph"/>
        <w:tabs>
          <w:tab w:val="left" w:pos="284"/>
        </w:tabs>
        <w:spacing w:after="0" w:line="276" w:lineRule="auto"/>
        <w:ind w:left="360"/>
        <w:rPr>
          <w:rFonts w:ascii="Times New Roman" w:hAnsi="Times New Roman"/>
          <w:sz w:val="24"/>
          <w:szCs w:val="24"/>
        </w:rPr>
      </w:pPr>
      <w:hyperlink r:id="rId6" w:history="1">
        <w:r w:rsidRPr="00F82ED3">
          <w:rPr>
            <w:rStyle w:val="Hyperlink"/>
            <w:rFonts w:ascii="Times New Roman" w:hAnsi="Times New Roman"/>
            <w:sz w:val="24"/>
            <w:szCs w:val="24"/>
          </w:rPr>
          <w:t>https://ezamowienia.gov.pl/mp-client/tenders/ocds-148610-17ba4ba1-7c8a-11ee-a60c-9ec5599dddc1</w:t>
        </w:r>
      </w:hyperlink>
    </w:p>
    <w:p w:rsidR="0078493A" w:rsidRPr="00747B75" w:rsidRDefault="0078493A" w:rsidP="005E0EC7">
      <w:pPr>
        <w:pStyle w:val="ListParagraph"/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poświęconej przedmiotowemu postępowaniu pobrać plik jednolity dokument JEDZ będący Załącznikiem 2 do SWZ i rozpakować go. </w:t>
      </w:r>
    </w:p>
    <w:p w:rsidR="0078493A" w:rsidRPr="00747B75" w:rsidRDefault="0078493A" w:rsidP="00846F33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Uruchomić stronę: </w:t>
      </w:r>
      <w:hyperlink r:id="rId7" w:history="1">
        <w:r w:rsidRPr="00747B75">
          <w:rPr>
            <w:rStyle w:val="Hyperlink"/>
            <w:rFonts w:ascii="Times New Roman" w:hAnsi="Times New Roman"/>
            <w:sz w:val="24"/>
            <w:szCs w:val="24"/>
          </w:rPr>
          <w:t>https://espd.uzp.gov.pl/</w:t>
        </w:r>
      </w:hyperlink>
      <w:r w:rsidRPr="00747B75">
        <w:rPr>
          <w:rFonts w:ascii="Times New Roman" w:hAnsi="Times New Roman"/>
          <w:sz w:val="24"/>
          <w:szCs w:val="24"/>
        </w:rPr>
        <w:t xml:space="preserve"> </w:t>
      </w:r>
    </w:p>
    <w:p w:rsidR="0078493A" w:rsidRPr="00747B75" w:rsidRDefault="0078493A" w:rsidP="00846F33">
      <w:pPr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>Po uruchomieniu strony i wyborze języka polskiego, należy wybrać opcję „Jestem wykonawcą”.</w:t>
      </w:r>
    </w:p>
    <w:p w:rsidR="0078493A" w:rsidRPr="00747B75" w:rsidRDefault="0078493A" w:rsidP="00846F33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>Następnie należy wybrać opcję „zaimportować ESPD”, wczytać rozpakowany plik jednolity dokument JEDZ w formacie .xml, wybrać kraj „Polska” i postępować dalej zgodnie z instrukcjami (podpowiedziami) w narzędziu.</w:t>
      </w:r>
    </w:p>
    <w:p w:rsidR="0078493A" w:rsidRPr="00747B75" w:rsidRDefault="0078493A" w:rsidP="00263681">
      <w:pPr>
        <w:pStyle w:val="ListParagraph"/>
        <w:tabs>
          <w:tab w:val="left" w:pos="284"/>
        </w:tabs>
        <w:spacing w:after="0" w:line="276" w:lineRule="auto"/>
        <w:ind w:left="284"/>
        <w:rPr>
          <w:rFonts w:ascii="Times New Roman" w:hAnsi="Times New Roman"/>
          <w:color w:val="FF0000"/>
          <w:sz w:val="24"/>
          <w:szCs w:val="24"/>
        </w:rPr>
      </w:pPr>
      <w:r w:rsidRPr="00747B75">
        <w:rPr>
          <w:rFonts w:ascii="Times New Roman" w:hAnsi="Times New Roman"/>
          <w:b/>
          <w:color w:val="FF0000"/>
          <w:sz w:val="24"/>
          <w:szCs w:val="24"/>
        </w:rPr>
        <w:t>UWAGA: w Części I „Informacja na temat postępowania o udzielenie zamówienia”</w:t>
      </w:r>
      <w:r w:rsidRPr="00747B75">
        <w:rPr>
          <w:rFonts w:ascii="Times New Roman" w:hAnsi="Times New Roman"/>
          <w:color w:val="FF0000"/>
          <w:sz w:val="24"/>
          <w:szCs w:val="24"/>
        </w:rPr>
        <w:t xml:space="preserve"> należy wybrać </w:t>
      </w:r>
      <w:r w:rsidRPr="00747B75">
        <w:rPr>
          <w:rFonts w:ascii="Times New Roman" w:hAnsi="Times New Roman"/>
          <w:b/>
          <w:color w:val="FF0000"/>
          <w:sz w:val="24"/>
          <w:szCs w:val="24"/>
        </w:rPr>
        <w:t>RODZAJ PROCEDURY Otwarta.</w:t>
      </w:r>
    </w:p>
    <w:p w:rsidR="0078493A" w:rsidRPr="00747B75" w:rsidRDefault="0078493A" w:rsidP="009709E5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JEDZ wraz z ofertą oraz wszelkimi wymaganymi w postepowaniu dokumentami należy przesłać na adres: </w:t>
      </w:r>
      <w:hyperlink r:id="rId8" w:history="1">
        <w:r w:rsidRPr="00747B75">
          <w:rPr>
            <w:rStyle w:val="Hyperlink"/>
            <w:rFonts w:ascii="Times New Roman" w:hAnsi="Times New Roman"/>
            <w:sz w:val="24"/>
            <w:szCs w:val="24"/>
          </w:rPr>
          <w:t>https://ezamowienia.gov.pl/pl/</w:t>
        </w:r>
      </w:hyperlink>
      <w:r w:rsidRPr="00747B75">
        <w:rPr>
          <w:rFonts w:ascii="Times New Roman" w:hAnsi="Times New Roman"/>
          <w:sz w:val="24"/>
          <w:szCs w:val="24"/>
        </w:rPr>
        <w:t xml:space="preserve"> przed upływem terminu składania ofert, w formie elektronicznej opatrzonej kwalifikowanym podpisem elektronicznym.</w:t>
      </w:r>
    </w:p>
    <w:p w:rsidR="0078493A" w:rsidRPr="00747B75" w:rsidRDefault="0078493A" w:rsidP="005E0EC7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b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Dodatkowo Zamawiający informuje, że pod adresem </w:t>
      </w:r>
    </w:p>
    <w:p w:rsidR="0078493A" w:rsidRPr="00747B75" w:rsidRDefault="0078493A" w:rsidP="000E39BE">
      <w:pPr>
        <w:pStyle w:val="ListParagraph"/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hyperlink r:id="rId9" w:history="1">
        <w:r w:rsidRPr="00747B75">
          <w:rPr>
            <w:rStyle w:val="Hyperlink"/>
            <w:rFonts w:ascii="Times New Roman" w:hAnsi="Times New Roman"/>
            <w:sz w:val="24"/>
            <w:szCs w:val="24"/>
          </w:rPr>
          <w:t>https://www.gov.pl/web/uzp/jednolity-europejski-dokument-zamowienia</w:t>
        </w:r>
      </w:hyperlink>
    </w:p>
    <w:p w:rsidR="0078493A" w:rsidRPr="00747B75" w:rsidRDefault="0078493A" w:rsidP="000E39BE">
      <w:pPr>
        <w:pStyle w:val="ListParagraph"/>
        <w:tabs>
          <w:tab w:val="left" w:pos="284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747B75">
        <w:rPr>
          <w:rFonts w:ascii="Times New Roman" w:hAnsi="Times New Roman"/>
          <w:sz w:val="24"/>
          <w:szCs w:val="24"/>
        </w:rPr>
        <w:t xml:space="preserve">Urząd Zamówień Publicznych udostępnił </w:t>
      </w:r>
      <w:r w:rsidRPr="00747B75">
        <w:rPr>
          <w:rFonts w:ascii="Times New Roman" w:hAnsi="Times New Roman"/>
          <w:b/>
          <w:sz w:val="24"/>
          <w:szCs w:val="24"/>
        </w:rPr>
        <w:t>Instrukcję wypełniania JEDZ/ESPD ustawa Pzp 2019 – wersja z 29.04.2022.</w:t>
      </w:r>
      <w:r w:rsidRPr="00747B75">
        <w:rPr>
          <w:rFonts w:ascii="Times New Roman" w:hAnsi="Times New Roman"/>
          <w:sz w:val="24"/>
          <w:szCs w:val="24"/>
        </w:rPr>
        <w:t xml:space="preserve"> </w:t>
      </w:r>
    </w:p>
    <w:p w:rsidR="0078493A" w:rsidRPr="00747B75" w:rsidRDefault="0078493A" w:rsidP="002B1E96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284"/>
        <w:rPr>
          <w:rFonts w:ascii="Times New Roman" w:hAnsi="Times New Roman"/>
          <w:b/>
          <w:sz w:val="24"/>
          <w:szCs w:val="24"/>
        </w:rPr>
      </w:pPr>
      <w:r w:rsidRPr="00747B75">
        <w:rPr>
          <w:rFonts w:ascii="Times New Roman" w:hAnsi="Times New Roman"/>
          <w:bCs/>
          <w:sz w:val="24"/>
          <w:szCs w:val="24"/>
        </w:rPr>
        <w:t>Zamawiający informuje, że przygotowany przez Zamawiającego JEDZ należy wypełnić z zastrzeżeniem poniższych uwag:</w:t>
      </w:r>
    </w:p>
    <w:p w:rsidR="0078493A" w:rsidRPr="00747B75" w:rsidRDefault="0078493A" w:rsidP="002B1E96">
      <w:pPr>
        <w:spacing w:after="0" w:line="276" w:lineRule="auto"/>
        <w:ind w:left="284"/>
        <w:rPr>
          <w:rFonts w:ascii="Times New Roman" w:hAnsi="Times New Roman"/>
          <w:bCs/>
          <w:sz w:val="24"/>
          <w:szCs w:val="24"/>
        </w:rPr>
      </w:pPr>
      <w:r w:rsidRPr="00747B75">
        <w:rPr>
          <w:rFonts w:ascii="Times New Roman" w:hAnsi="Times New Roman"/>
          <w:b/>
          <w:bCs/>
          <w:sz w:val="24"/>
          <w:szCs w:val="24"/>
        </w:rPr>
        <w:t>a)</w:t>
      </w:r>
      <w:r w:rsidRPr="00747B75">
        <w:rPr>
          <w:rFonts w:ascii="Times New Roman" w:hAnsi="Times New Roman"/>
          <w:b/>
          <w:bCs/>
          <w:sz w:val="24"/>
          <w:szCs w:val="24"/>
        </w:rPr>
        <w:tab/>
      </w:r>
      <w:r w:rsidRPr="00747B75">
        <w:rPr>
          <w:rFonts w:ascii="Times New Roman" w:hAnsi="Times New Roman"/>
          <w:bCs/>
          <w:sz w:val="24"/>
          <w:szCs w:val="24"/>
        </w:rPr>
        <w:t>w Części IV Zamawiający żąda jedynie ogólnego oświadczenia dotyczącego wszystkich kryteriów kwalifikacji (sekcja α), bez wypełniania poszczególnych Sekcji A, B, C i D;</w:t>
      </w:r>
    </w:p>
    <w:p w:rsidR="0078493A" w:rsidRPr="00747B75" w:rsidRDefault="0078493A" w:rsidP="002B1E96">
      <w:pPr>
        <w:spacing w:after="0" w:line="276" w:lineRule="auto"/>
        <w:ind w:left="284"/>
        <w:rPr>
          <w:rFonts w:ascii="Times New Roman" w:hAnsi="Times New Roman"/>
          <w:bCs/>
          <w:sz w:val="24"/>
          <w:szCs w:val="24"/>
        </w:rPr>
      </w:pPr>
      <w:r w:rsidRPr="00747B75">
        <w:rPr>
          <w:rFonts w:ascii="Times New Roman" w:hAnsi="Times New Roman"/>
          <w:b/>
          <w:bCs/>
          <w:sz w:val="24"/>
          <w:szCs w:val="24"/>
        </w:rPr>
        <w:t>b)</w:t>
      </w:r>
      <w:r w:rsidRPr="00747B75">
        <w:rPr>
          <w:rFonts w:ascii="Times New Roman" w:hAnsi="Times New Roman"/>
          <w:b/>
          <w:bCs/>
          <w:sz w:val="24"/>
          <w:szCs w:val="24"/>
        </w:rPr>
        <w:tab/>
      </w:r>
      <w:r w:rsidRPr="00747B75">
        <w:rPr>
          <w:rFonts w:ascii="Times New Roman" w:hAnsi="Times New Roman"/>
          <w:bCs/>
          <w:sz w:val="24"/>
          <w:szCs w:val="24"/>
        </w:rPr>
        <w:t>Część V (</w:t>
      </w:r>
      <w:r w:rsidRPr="00747B75">
        <w:rPr>
          <w:rFonts w:ascii="Times New Roman" w:hAnsi="Times New Roman"/>
          <w:bCs/>
          <w:i/>
          <w:sz w:val="24"/>
          <w:szCs w:val="24"/>
        </w:rPr>
        <w:t>Ograniczenie liczby kwalifikujących się kandydatów</w:t>
      </w:r>
      <w:r w:rsidRPr="00747B75">
        <w:rPr>
          <w:rFonts w:ascii="Times New Roman" w:hAnsi="Times New Roman"/>
          <w:bCs/>
          <w:sz w:val="24"/>
          <w:szCs w:val="24"/>
        </w:rPr>
        <w:t>):</w:t>
      </w:r>
    </w:p>
    <w:p w:rsidR="0078493A" w:rsidRPr="00747B75" w:rsidRDefault="0078493A" w:rsidP="002B1E96">
      <w:pPr>
        <w:spacing w:after="0" w:line="276" w:lineRule="auto"/>
        <w:ind w:left="284"/>
        <w:rPr>
          <w:rFonts w:ascii="Times New Roman" w:hAnsi="Times New Roman"/>
          <w:bCs/>
          <w:sz w:val="24"/>
          <w:szCs w:val="24"/>
        </w:rPr>
      </w:pPr>
      <w:r w:rsidRPr="00747B75">
        <w:rPr>
          <w:rFonts w:ascii="Times New Roman" w:hAnsi="Times New Roman"/>
          <w:bCs/>
          <w:sz w:val="24"/>
          <w:szCs w:val="24"/>
        </w:rPr>
        <w:t xml:space="preserve">W przypadku nie wybrania w Części I </w:t>
      </w:r>
      <w:r w:rsidRPr="00747B75">
        <w:rPr>
          <w:rFonts w:ascii="Times New Roman" w:hAnsi="Times New Roman"/>
          <w:sz w:val="24"/>
          <w:szCs w:val="24"/>
        </w:rPr>
        <w:t>RODZAJ PROCEDURY Otwarta</w:t>
      </w:r>
      <w:r w:rsidRPr="00747B75">
        <w:rPr>
          <w:rFonts w:ascii="Times New Roman" w:hAnsi="Times New Roman"/>
          <w:bCs/>
          <w:sz w:val="24"/>
          <w:szCs w:val="24"/>
        </w:rPr>
        <w:t xml:space="preserve"> pojawi się Część V, wówczas nie należy jej edytować. Część V nie dotyczy procedury otwartej. </w:t>
      </w:r>
    </w:p>
    <w:sectPr w:rsidR="0078493A" w:rsidRPr="00747B75" w:rsidSect="0046121A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2071"/>
    <w:multiLevelType w:val="hybridMultilevel"/>
    <w:tmpl w:val="81040A6C"/>
    <w:lvl w:ilvl="0" w:tplc="68641BE2">
      <w:start w:val="1"/>
      <w:numFmt w:val="decimal"/>
      <w:lvlText w:val="%1)"/>
      <w:lvlJc w:val="left"/>
      <w:pPr>
        <w:ind w:left="944" w:hanging="360"/>
      </w:pPr>
      <w:rPr>
        <w:rFonts w:eastAsia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  <w:rPr>
        <w:rFonts w:cs="Times New Roman"/>
      </w:rPr>
    </w:lvl>
  </w:abstractNum>
  <w:abstractNum w:abstractNumId="1">
    <w:nsid w:val="0D7458C7"/>
    <w:multiLevelType w:val="hybridMultilevel"/>
    <w:tmpl w:val="06B6D248"/>
    <w:lvl w:ilvl="0" w:tplc="6942853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514473"/>
    <w:multiLevelType w:val="hybridMultilevel"/>
    <w:tmpl w:val="776E208E"/>
    <w:lvl w:ilvl="0" w:tplc="68641BE2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6F33"/>
    <w:rsid w:val="000E39BE"/>
    <w:rsid w:val="0015531E"/>
    <w:rsid w:val="00190789"/>
    <w:rsid w:val="00263681"/>
    <w:rsid w:val="00280B73"/>
    <w:rsid w:val="0029158E"/>
    <w:rsid w:val="002B1E96"/>
    <w:rsid w:val="002E2C04"/>
    <w:rsid w:val="00452B22"/>
    <w:rsid w:val="0046121A"/>
    <w:rsid w:val="00592E16"/>
    <w:rsid w:val="00596CFB"/>
    <w:rsid w:val="005A3168"/>
    <w:rsid w:val="005C5ED9"/>
    <w:rsid w:val="005E0EC7"/>
    <w:rsid w:val="005F18FB"/>
    <w:rsid w:val="006D6370"/>
    <w:rsid w:val="00747B75"/>
    <w:rsid w:val="0078493A"/>
    <w:rsid w:val="007E0704"/>
    <w:rsid w:val="00846F33"/>
    <w:rsid w:val="008606FF"/>
    <w:rsid w:val="008F30BD"/>
    <w:rsid w:val="009709E5"/>
    <w:rsid w:val="00996D60"/>
    <w:rsid w:val="00B84675"/>
    <w:rsid w:val="00BF3511"/>
    <w:rsid w:val="00BF5E55"/>
    <w:rsid w:val="00C5224B"/>
    <w:rsid w:val="00CA3B1E"/>
    <w:rsid w:val="00F379E9"/>
    <w:rsid w:val="00F82ED3"/>
    <w:rsid w:val="00FD3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0B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46F33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846F3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5E0EC7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pd.uzp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mp-client/tenders/ocds-148610-17ba4ba1-7c8a-11ee-a60c-9ec5599dddc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spd.uzp.gov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uzp/jednolity-europejski-dokument-zamowien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</TotalTime>
  <Pages>1</Pages>
  <Words>365</Words>
  <Characters>2196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Flieger</dc:creator>
  <cp:keywords/>
  <dc:description/>
  <cp:lastModifiedBy>ksam</cp:lastModifiedBy>
  <cp:revision>12</cp:revision>
  <dcterms:created xsi:type="dcterms:W3CDTF">2022-03-29T07:58:00Z</dcterms:created>
  <dcterms:modified xsi:type="dcterms:W3CDTF">2023-11-06T10:33:00Z</dcterms:modified>
</cp:coreProperties>
</file>