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pPr w:bottomFromText="0" w:horzAnchor="margin" w:leftFromText="141" w:rightFromText="141" w:tblpX="0" w:tblpY="541" w:topFromText="0" w:vertAnchor="margin"/>
        <w:tblW w:w="8925" w:type="dxa"/>
        <w:jc w:val="left"/>
        <w:tblInd w:w="108" w:type="dxa"/>
        <w:tblLayout w:type="fixed"/>
        <w:tblCellMar>
          <w:top w:w="0" w:type="dxa"/>
          <w:left w:w="108" w:type="dxa"/>
          <w:bottom w:w="0" w:type="dxa"/>
          <w:right w:w="108" w:type="dxa"/>
        </w:tblCellMar>
        <w:tblLook w:val="00a0"/>
      </w:tblPr>
      <w:tblGrid>
        <w:gridCol w:w="985"/>
        <w:gridCol w:w="4378"/>
        <w:gridCol w:w="808"/>
        <w:gridCol w:w="2753"/>
      </w:tblGrid>
      <w:tr>
        <w:trPr/>
        <w:tc>
          <w:tcPr>
            <w:tcW w:w="5363" w:type="dxa"/>
            <w:gridSpan w:val="2"/>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60" w:after="60"/>
              <w:rPr>
                <w:rFonts w:cs="Calibri"/>
                <w:sz w:val="20"/>
                <w:szCs w:val="20"/>
              </w:rPr>
            </w:pPr>
            <w:r>
              <w:rPr>
                <w:rFonts w:cs="Calibri"/>
                <w:sz w:val="20"/>
                <w:szCs w:val="20"/>
              </w:rPr>
              <w:t>Wypełnia Urząd Gminy Święciechowa:</w:t>
            </w:r>
          </w:p>
        </w:tc>
        <w:tc>
          <w:tcPr>
            <w:tcW w:w="808" w:type="dxa"/>
            <w:tcBorders>
              <w:left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2753"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60" w:after="60"/>
              <w:jc w:val="center"/>
              <w:rPr>
                <w:rFonts w:cs="Calibri"/>
                <w:sz w:val="20"/>
                <w:szCs w:val="20"/>
              </w:rPr>
            </w:pPr>
            <w:r>
              <w:rPr>
                <w:rFonts w:cs="Calibri"/>
                <w:sz w:val="20"/>
                <w:szCs w:val="20"/>
              </w:rPr>
              <w:t xml:space="preserve">Nr wniosku </w:t>
            </w:r>
          </w:p>
        </w:tc>
      </w:tr>
      <w:tr>
        <w:trPr>
          <w:trHeight w:val="470" w:hRule="atLeast"/>
        </w:trPr>
        <w:tc>
          <w:tcPr>
            <w:tcW w:w="985" w:type="dxa"/>
            <w:vMerge w:val="restart"/>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120" w:after="120"/>
              <w:rPr>
                <w:rFonts w:cs="Calibri"/>
                <w:sz w:val="20"/>
                <w:szCs w:val="20"/>
              </w:rPr>
            </w:pPr>
            <w:bookmarkStart w:id="0" w:name="_Hlk114568950"/>
            <w:bookmarkEnd w:id="0"/>
            <w:r>
              <w:rPr>
                <w:rFonts w:cs="Calibri"/>
                <w:sz w:val="20"/>
                <w:szCs w:val="20"/>
              </w:rPr>
              <w:t>Data złożenia wniosku</w:t>
            </w:r>
          </w:p>
        </w:tc>
        <w:tc>
          <w:tcPr>
            <w:tcW w:w="4378" w:type="dxa"/>
            <w:vMerge w:val="restart"/>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rFonts w:cs="Calibri"/>
                <w:sz w:val="20"/>
                <w:szCs w:val="20"/>
              </w:rPr>
            </w:pPr>
            <w:r>
              <w:rPr>
                <w:rFonts w:cs="Calibri"/>
                <w:sz w:val="20"/>
                <w:szCs w:val="20"/>
              </w:rPr>
            </w:r>
          </w:p>
        </w:tc>
        <w:tc>
          <w:tcPr>
            <w:tcW w:w="808" w:type="dxa"/>
            <w:tcBorders>
              <w:left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2753" w:type="dxa"/>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rFonts w:cs="Calibri"/>
                <w:sz w:val="20"/>
                <w:szCs w:val="20"/>
              </w:rPr>
            </w:pPr>
            <w:r>
              <w:rPr>
                <w:rFonts w:cs="Calibri"/>
                <w:sz w:val="20"/>
                <w:szCs w:val="20"/>
              </w:rPr>
            </w:r>
            <w:bookmarkStart w:id="1" w:name="_Hlk114568950"/>
            <w:bookmarkStart w:id="2" w:name="_Hlk114568950"/>
            <w:bookmarkEnd w:id="2"/>
          </w:p>
        </w:tc>
      </w:tr>
      <w:tr>
        <w:trPr>
          <w:trHeight w:val="558" w:hRule="atLeast"/>
        </w:trPr>
        <w:tc>
          <w:tcPr>
            <w:tcW w:w="985" w:type="dxa"/>
            <w:vMerge w:val="continue"/>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120" w:after="120"/>
              <w:rPr>
                <w:rFonts w:cs="Calibri"/>
                <w:sz w:val="20"/>
                <w:szCs w:val="20"/>
              </w:rPr>
            </w:pPr>
            <w:r>
              <w:rPr>
                <w:rFonts w:cs="Calibri"/>
                <w:sz w:val="20"/>
                <w:szCs w:val="20"/>
              </w:rPr>
            </w:r>
          </w:p>
        </w:tc>
        <w:tc>
          <w:tcPr>
            <w:tcW w:w="4378" w:type="dxa"/>
            <w:vMerge w:val="continue"/>
            <w:tcBorders>
              <w:top w:val="single" w:sz="4" w:space="0" w:color="000000"/>
              <w:left w:val="single" w:sz="4" w:space="0" w:color="000000"/>
              <w:bottom w:val="single" w:sz="4" w:space="0" w:color="000000"/>
              <w:right w:val="single" w:sz="4" w:space="0" w:color="000000"/>
            </w:tcBorders>
            <w:shd w:color="auto" w:fill="D0CECE" w:val="clear"/>
          </w:tcPr>
          <w:p>
            <w:pPr>
              <w:pStyle w:val="Normal"/>
              <w:widowControl w:val="false"/>
              <w:spacing w:lineRule="auto" w:line="240" w:before="0" w:after="0"/>
              <w:rPr>
                <w:rFonts w:cs="Calibri"/>
                <w:sz w:val="20"/>
                <w:szCs w:val="20"/>
              </w:rPr>
            </w:pPr>
            <w:r>
              <w:rPr>
                <w:rFonts w:cs="Calibri"/>
                <w:sz w:val="20"/>
                <w:szCs w:val="20"/>
              </w:rPr>
            </w:r>
          </w:p>
        </w:tc>
        <w:tc>
          <w:tcPr>
            <w:tcW w:w="808" w:type="dxa"/>
            <w:tcBorders>
              <w:left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27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r>
              <mc:AlternateContent>
                <mc:Choice Requires="wps">
                  <w:drawing>
                    <wp:anchor behindDoc="0" distT="0" distB="0" distL="114300" distR="114300" simplePos="0" locked="0" layoutInCell="1" allowOverlap="1" relativeHeight="3">
                      <wp:simplePos x="0" y="0"/>
                      <wp:positionH relativeFrom="column">
                        <wp:posOffset>-32385</wp:posOffset>
                      </wp:positionH>
                      <wp:positionV relativeFrom="paragraph">
                        <wp:posOffset>55245</wp:posOffset>
                      </wp:positionV>
                      <wp:extent cx="723265" cy="173990"/>
                      <wp:effectExtent l="0" t="0" r="0" b="0"/>
                      <wp:wrapNone/>
                      <wp:docPr id="1" name="Ramka2"/>
                      <a:graphic xmlns:a="http://schemas.openxmlformats.org/drawingml/2006/main">
                        <a:graphicData uri="http://schemas.microsoft.com/office/word/2010/wordprocessingShape">
                          <wps:wsp>
                            <wps:cNvSpPr txBox="1"/>
                            <wps:spPr>
                              <a:xfrm>
                                <a:off x="0" y="0"/>
                                <a:ext cx="723265" cy="173990"/>
                              </a:xfrm>
                              <a:prstGeom prst="rect"/>
                              <a:solidFill>
                                <a:srgbClr val="FFFFFF"/>
                              </a:solidFill>
                            </wps:spPr>
                            <wps:txbx>
                              <w:txbxContent>
                                <w:p>
                                  <w:pPr>
                                    <w:pStyle w:val="Zawartoramki"/>
                                    <w:widowControl w:val="false"/>
                                    <w:spacing w:before="0" w:after="160"/>
                                    <w:rPr>
                                      <w:sz w:val="12"/>
                                      <w:szCs w:val="12"/>
                                    </w:rPr>
                                  </w:pPr>
                                  <w:r>
                                    <w:rPr>
                                      <w:sz w:val="12"/>
                                      <w:szCs w:val="12"/>
                                    </w:rPr>
                                    <w:t>Złożenie wniosku</w:t>
                                  </w:r>
                                </w:p>
                              </w:txbxContent>
                            </wps:txbx>
                            <wps:bodyPr anchor="t" lIns="91440" tIns="45720" rIns="91440" bIns="45720">
                              <a:noAutofit/>
                            </wps:bodyPr>
                          </wps:wsp>
                        </a:graphicData>
                      </a:graphic>
                    </wp:anchor>
                  </w:drawing>
                </mc:Choice>
                <mc:Fallback>
                  <w:pict>
                    <v:rect fillcolor="#FFFFFF" stroked="f" strokeweight="0pt" style="position:absolute;rotation:-0;width:56.95pt;height:13.7pt;mso-wrap-distance-left:9pt;mso-wrap-distance-right:9pt;mso-wrap-distance-top:0pt;mso-wrap-distance-bottom:0pt;margin-top:4.35pt;mso-position-vertical-relative:text;margin-left:-2.55pt;mso-position-horizontal-relative:text">
                      <v:textbox>
                        <w:txbxContent>
                          <w:p>
                            <w:pPr>
                              <w:pStyle w:val="Zawartoramki"/>
                              <w:widowControl w:val="false"/>
                              <w:spacing w:before="0" w:after="160"/>
                              <w:rPr>
                                <w:sz w:val="12"/>
                                <w:szCs w:val="12"/>
                              </w:rPr>
                            </w:pPr>
                            <w:r>
                              <w:rPr>
                                <w:sz w:val="12"/>
                                <w:szCs w:val="12"/>
                              </w:rPr>
                              <w:t>Złożenie wniosku</w:t>
                            </w:r>
                          </w:p>
                        </w:txbxContent>
                      </v:textbox>
                      <w10:wrap type="none"/>
                    </v:rect>
                  </w:pict>
                </mc:Fallback>
              </mc:AlternateContent>
            </w:r>
            <w:r>
              <mc:AlternateContent>
                <mc:Choice Requires="wps">
                  <w:drawing>
                    <wp:anchor behindDoc="0" distT="0" distB="0" distL="114300" distR="114300" simplePos="0" locked="0" layoutInCell="1" allowOverlap="1" relativeHeight="4">
                      <wp:simplePos x="0" y="0"/>
                      <wp:positionH relativeFrom="column">
                        <wp:posOffset>882015</wp:posOffset>
                      </wp:positionH>
                      <wp:positionV relativeFrom="paragraph">
                        <wp:posOffset>55245</wp:posOffset>
                      </wp:positionV>
                      <wp:extent cx="723265" cy="173990"/>
                      <wp:effectExtent l="0" t="0" r="0" b="0"/>
                      <wp:wrapNone/>
                      <wp:docPr id="2" name="Ramka1"/>
                      <a:graphic xmlns:a="http://schemas.openxmlformats.org/drawingml/2006/main">
                        <a:graphicData uri="http://schemas.microsoft.com/office/word/2010/wordprocessingShape">
                          <wps:wsp>
                            <wps:cNvSpPr txBox="1"/>
                            <wps:spPr>
                              <a:xfrm>
                                <a:off x="0" y="0"/>
                                <a:ext cx="723265" cy="173990"/>
                              </a:xfrm>
                              <a:prstGeom prst="rect"/>
                              <a:solidFill>
                                <a:srgbClr val="FFFFFF"/>
                              </a:solidFill>
                            </wps:spPr>
                            <wps:txbx>
                              <w:txbxContent>
                                <w:p>
                                  <w:pPr>
                                    <w:pStyle w:val="Zawartoramki"/>
                                    <w:widowControl w:val="false"/>
                                    <w:spacing w:before="0" w:after="160"/>
                                    <w:rPr>
                                      <w:sz w:val="12"/>
                                      <w:szCs w:val="12"/>
                                    </w:rPr>
                                  </w:pPr>
                                  <w:r>
                                    <w:rPr>
                                      <w:sz w:val="12"/>
                                      <w:szCs w:val="12"/>
                                    </w:rPr>
                                    <w:t>Korekta wniosku</w:t>
                                  </w:r>
                                </w:p>
                              </w:txbxContent>
                            </wps:txbx>
                            <wps:bodyPr anchor="t" lIns="91440" tIns="45720" rIns="91440" bIns="45720">
                              <a:noAutofit/>
                            </wps:bodyPr>
                          </wps:wsp>
                        </a:graphicData>
                      </a:graphic>
                    </wp:anchor>
                  </w:drawing>
                </mc:Choice>
                <mc:Fallback>
                  <w:pict>
                    <v:rect fillcolor="#FFFFFF" stroked="f" strokeweight="0pt" style="position:absolute;rotation:-0;width:56.95pt;height:13.7pt;mso-wrap-distance-left:9pt;mso-wrap-distance-right:9pt;mso-wrap-distance-top:0pt;mso-wrap-distance-bottom:0pt;margin-top:4.35pt;mso-position-vertical-relative:text;margin-left:69.45pt;mso-position-horizontal-relative:text">
                      <v:textbox>
                        <w:txbxContent>
                          <w:p>
                            <w:pPr>
                              <w:pStyle w:val="Zawartoramki"/>
                              <w:widowControl w:val="false"/>
                              <w:spacing w:before="0" w:after="160"/>
                              <w:rPr>
                                <w:sz w:val="12"/>
                                <w:szCs w:val="12"/>
                              </w:rPr>
                            </w:pPr>
                            <w:r>
                              <w:rPr>
                                <w:sz w:val="12"/>
                                <w:szCs w:val="12"/>
                              </w:rPr>
                              <w:t>Korekta wniosku</w:t>
                            </w:r>
                          </w:p>
                        </w:txbxContent>
                      </v:textbox>
                      <w10:wrap type="none"/>
                    </v:rect>
                  </w:pict>
                </mc:Fallback>
              </mc:AlternateContent>
            </w:r>
          </w:p>
          <w:p>
            <w:pPr>
              <w:pStyle w:val="Normal"/>
              <w:widowControl w:val="false"/>
              <w:spacing w:lineRule="auto" w:line="240" w:before="0" w:after="0"/>
              <w:rPr>
                <w:rFonts w:cs="Calibri"/>
                <w:sz w:val="20"/>
                <w:szCs w:val="20"/>
              </w:rPr>
            </w:pPr>
            <w:r>
              <w:rPr>
                <w:rFonts w:cs="Calibri"/>
                <w:sz w:val="20"/>
                <w:szCs w:val="20"/>
              </w:rPr>
              <w:t xml:space="preserve">      </w:t>
            </w:r>
            <w:r>
              <w:fldChar w:fldCharType="begin">
                <w:ffData>
                  <w:name w:val=""/>
                  <w:enabled/>
                  <w:calcOnExit w:val="0"/>
                  <w:checkBox>
                    <w:sizeAuto/>
                  </w:checkBox>
                </w:ffData>
              </w:fldChar>
            </w:r>
            <w:r>
              <w:rPr>
                <w:sz w:val="20"/>
                <w:szCs w:val="20"/>
                <w:rFonts w:cs="Calibri"/>
              </w:rPr>
              <w:instrText xml:space="preserve"> FORMCHECKBOX </w:instrText>
            </w:r>
            <w:r>
              <w:rPr>
                <w:sz w:val="20"/>
                <w:szCs w:val="20"/>
                <w:rFonts w:cs="Calibri"/>
              </w:rPr>
              <w:fldChar w:fldCharType="separate"/>
            </w:r>
            <w:bookmarkStart w:id="3" w:name="Bookmark"/>
            <w:bookmarkStart w:id="4" w:name="Bookmark"/>
            <w:bookmarkEnd w:id="4"/>
            <w:r>
              <w:rPr>
                <w:rFonts w:cs="Calibri"/>
                <w:sz w:val="20"/>
                <w:szCs w:val="20"/>
              </w:rPr>
            </w:r>
            <w:r>
              <w:rPr>
                <w:sz w:val="20"/>
                <w:szCs w:val="20"/>
                <w:rFonts w:cs="Calibri"/>
              </w:rPr>
              <w:fldChar w:fldCharType="end"/>
            </w:r>
            <w:r>
              <w:rPr>
                <w:rFonts w:cs="Calibri"/>
                <w:sz w:val="20"/>
                <w:szCs w:val="20"/>
              </w:rPr>
              <w:t xml:space="preserve">                      </w:t>
            </w:r>
            <w:r>
              <w:fldChar w:fldCharType="begin">
                <w:ffData>
                  <w:name w:val=""/>
                  <w:enabled/>
                  <w:calcOnExit w:val="0"/>
                  <w:checkBox>
                    <w:sizeAuto/>
                  </w:checkBox>
                </w:ffData>
              </w:fldChar>
            </w:r>
            <w:r>
              <w:rPr>
                <w:sz w:val="20"/>
                <w:szCs w:val="20"/>
                <w:rFonts w:cs="Calibri"/>
              </w:rPr>
              <w:instrText xml:space="preserve"> FORMCHECKBOX </w:instrText>
            </w:r>
            <w:r>
              <w:rPr>
                <w:sz w:val="20"/>
                <w:szCs w:val="20"/>
                <w:rFonts w:cs="Calibri"/>
              </w:rPr>
              <w:fldChar w:fldCharType="separate"/>
            </w:r>
            <w:bookmarkStart w:id="5" w:name="Bookmark_kopia_1"/>
            <w:bookmarkStart w:id="6" w:name="Bookmark_kopia_1"/>
            <w:bookmarkEnd w:id="6"/>
            <w:r/>
            <w:r>
              <w:rPr>
                <w:sz w:val="20"/>
                <w:szCs w:val="20"/>
                <w:rFonts w:cs="Calibri"/>
              </w:rPr>
              <w:fldChar w:fldCharType="end"/>
            </w:r>
            <w:r>
              <w:rPr>
                <w:rFonts w:cs="Calibri"/>
                <w:sz w:val="20"/>
                <w:szCs w:val="20"/>
              </w:rPr>
            </w:r>
          </w:p>
        </w:tc>
      </w:tr>
    </w:tbl>
    <w:p>
      <w:pPr>
        <w:pStyle w:val="Normal"/>
        <w:rPr>
          <w:rFonts w:cs="Calibri"/>
          <w:i/>
          <w:i/>
          <w:iCs/>
          <w:color w:val="FFFFFF"/>
          <w:sz w:val="20"/>
          <w:szCs w:val="20"/>
        </w:rPr>
      </w:pPr>
      <w:bookmarkStart w:id="7" w:name="_Hlk116296478"/>
      <w:r>
        <w:rPr>
          <w:rFonts w:cs="Calibri"/>
          <w:i/>
          <w:iCs/>
          <w:color w:val="FFFFFF"/>
          <w:sz w:val="20"/>
          <w:szCs w:val="20"/>
        </w:rPr>
        <w:t xml:space="preserve">Regulaminu </w:t>
      </w:r>
      <w:bookmarkEnd w:id="7"/>
    </w:p>
    <w:tbl>
      <w:tblPr>
        <w:tblW w:w="9062" w:type="dxa"/>
        <w:jc w:val="left"/>
        <w:tblInd w:w="108" w:type="dxa"/>
        <w:tblLayout w:type="fixed"/>
        <w:tblCellMar>
          <w:top w:w="0" w:type="dxa"/>
          <w:left w:w="108" w:type="dxa"/>
          <w:bottom w:w="0" w:type="dxa"/>
          <w:right w:w="108" w:type="dxa"/>
        </w:tblCellMar>
        <w:tblLook w:val="00a0"/>
      </w:tblPr>
      <w:tblGrid>
        <w:gridCol w:w="9062"/>
      </w:tblGrid>
      <w:tr>
        <w:trPr/>
        <w:tc>
          <w:tcPr>
            <w:tcW w:w="9062" w:type="dxa"/>
            <w:tcBorders/>
          </w:tcPr>
          <w:p>
            <w:pPr>
              <w:pStyle w:val="Normal"/>
              <w:widowControl w:val="false"/>
              <w:spacing w:lineRule="auto" w:line="240" w:before="0" w:after="0"/>
              <w:jc w:val="center"/>
              <w:rPr>
                <w:rFonts w:cs="Calibri"/>
                <w:b/>
                <w:sz w:val="24"/>
                <w:szCs w:val="24"/>
              </w:rPr>
            </w:pPr>
            <w:r>
              <w:rPr>
                <w:rFonts w:cs="Calibri"/>
                <w:b/>
                <w:sz w:val="24"/>
                <w:szCs w:val="24"/>
              </w:rPr>
              <w:t>Wniosek o dofinansowanie</w:t>
            </w:r>
          </w:p>
        </w:tc>
      </w:tr>
      <w:tr>
        <w:trPr>
          <w:trHeight w:val="1058" w:hRule="atLeast"/>
        </w:trPr>
        <w:tc>
          <w:tcPr>
            <w:tcW w:w="9062" w:type="dxa"/>
            <w:tcBorders>
              <w:bottom w:val="single" w:sz="4" w:space="0" w:color="000000"/>
            </w:tcBorders>
          </w:tcPr>
          <w:p>
            <w:pPr>
              <w:pStyle w:val="NormalWeb"/>
              <w:widowControl w:val="false"/>
              <w:spacing w:lineRule="auto" w:line="240" w:before="0" w:after="0"/>
              <w:jc w:val="center"/>
              <w:rPr>
                <w:rFonts w:ascii="Calibri" w:hAnsi="Calibri" w:cs="Calibri"/>
                <w:sz w:val="20"/>
                <w:szCs w:val="20"/>
              </w:rPr>
            </w:pPr>
            <w:r>
              <w:rPr>
                <w:rFonts w:cs="Calibri" w:ascii="Calibri" w:hAnsi="Calibri"/>
                <w:b/>
                <w:bCs/>
                <w:sz w:val="20"/>
                <w:szCs w:val="20"/>
              </w:rPr>
              <w:t xml:space="preserve"> </w:t>
            </w:r>
            <w:r>
              <w:rPr>
                <w:rFonts w:cs="Calibri" w:ascii="Calibri" w:hAnsi="Calibri"/>
                <w:b/>
                <w:bCs/>
                <w:sz w:val="20"/>
                <w:szCs w:val="20"/>
              </w:rPr>
              <w:t>przeds</w:t>
            </w:r>
            <w:r>
              <w:rPr>
                <w:rFonts w:cs="Calibri" w:ascii="Calibri" w:hAnsi="Calibri"/>
                <w:b/>
                <w:bCs/>
                <w:sz w:val="20"/>
                <w:szCs w:val="20"/>
                <w:shd w:fill="FFFFFF" w:val="clear"/>
              </w:rPr>
              <w:t>ięwzięcia na terenie Gminy Święciechowa w ramach Programu Priorytetowego „Ciepłe Mieszkanie”</w:t>
            </w:r>
            <w:r>
              <mc:AlternateContent>
                <mc:Choice Requires="wps">
                  <w:drawing>
                    <wp:anchor behindDoc="0" distT="0" distB="0" distL="114300" distR="114300" simplePos="0" locked="0" layoutInCell="1" allowOverlap="1" relativeHeight="2">
                      <wp:simplePos x="0" y="0"/>
                      <wp:positionH relativeFrom="margin">
                        <wp:posOffset>4491990</wp:posOffset>
                      </wp:positionH>
                      <wp:positionV relativeFrom="paragraph">
                        <wp:posOffset>216535</wp:posOffset>
                      </wp:positionV>
                      <wp:extent cx="1108710" cy="342265"/>
                      <wp:effectExtent l="0" t="0" r="0" b="0"/>
                      <wp:wrapNone/>
                      <wp:docPr id="3" name="Ramka3"/>
                      <a:graphic xmlns:a="http://schemas.openxmlformats.org/drawingml/2006/main">
                        <a:graphicData uri="http://schemas.microsoft.com/office/word/2010/wordprocessingShape">
                          <wps:wsp>
                            <wps:cNvSpPr txBox="1"/>
                            <wps:spPr>
                              <a:xfrm>
                                <a:off x="0" y="0"/>
                                <a:ext cx="1108710" cy="342265"/>
                              </a:xfrm>
                              <a:prstGeom prst="rect"/>
                              <a:solidFill>
                                <a:srgbClr val="C9C9C9"/>
                              </a:solidFill>
                              <a:ln w="6350">
                                <a:solidFill>
                                  <a:srgbClr val="000000"/>
                                </a:solidFill>
                              </a:ln>
                            </wps:spPr>
                            <wps:txbx>
                              <w:txbxContent>
                                <w:p>
                                  <w:pPr>
                                    <w:pStyle w:val="Zawartoramki"/>
                                    <w:widowControl w:val="false"/>
                                    <w:spacing w:lineRule="auto" w:line="240" w:before="0" w:after="0"/>
                                    <w:rPr>
                                      <w:rFonts w:ascii="Arial" w:hAnsi="Arial" w:cs="Arial"/>
                                      <w:b/>
                                      <w:sz w:val="10"/>
                                      <w:szCs w:val="10"/>
                                    </w:rPr>
                                  </w:pPr>
                                  <w:r>
                                    <w:rPr>
                                      <w:rFonts w:cs="Arial" w:ascii="Arial" w:hAnsi="Arial"/>
                                      <w:b/>
                                      <w:sz w:val="10"/>
                                      <w:szCs w:val="10"/>
                                    </w:rPr>
                                    <w:t>Wersja formularza: 1</w:t>
                                    <w:br/>
                                    <w:br/>
                                    <w:t>Obowiązuje od dnia: …………. r.</w:t>
                                  </w:r>
                                </w:p>
                              </w:txbxContent>
                            </wps:txbx>
                            <wps:bodyPr anchor="t" lIns="91440" tIns="45720" rIns="91440" bIns="45720">
                              <a:noAutofit/>
                            </wps:bodyPr>
                          </wps:wsp>
                        </a:graphicData>
                      </a:graphic>
                    </wp:anchor>
                  </w:drawing>
                </mc:Choice>
                <mc:Fallback>
                  <w:pict>
                    <v:rect fillcolor="#C9C9C9" strokecolor="#000000" strokeweight="0pt" style="position:absolute;rotation:-0;width:87.3pt;height:26.95pt;mso-wrap-distance-left:9pt;mso-wrap-distance-right:9pt;mso-wrap-distance-top:0pt;mso-wrap-distance-bottom:0pt;margin-top:17.05pt;mso-position-vertical-relative:text;margin-left:353.7pt;mso-position-horizontal-relative:margin">
                      <v:textbox>
                        <w:txbxContent>
                          <w:p>
                            <w:pPr>
                              <w:pStyle w:val="Zawartoramki"/>
                              <w:widowControl w:val="false"/>
                              <w:spacing w:lineRule="auto" w:line="240" w:before="0" w:after="0"/>
                              <w:rPr>
                                <w:rFonts w:ascii="Arial" w:hAnsi="Arial" w:cs="Arial"/>
                                <w:b/>
                                <w:sz w:val="10"/>
                                <w:szCs w:val="10"/>
                              </w:rPr>
                            </w:pPr>
                            <w:r>
                              <w:rPr>
                                <w:rFonts w:cs="Arial" w:ascii="Arial" w:hAnsi="Arial"/>
                                <w:b/>
                                <w:sz w:val="10"/>
                                <w:szCs w:val="10"/>
                              </w:rPr>
                              <w:t>Wersja formularza: 1</w:t>
                              <w:br/>
                              <w:br/>
                              <w:t>Obowiązuje od dnia: …………. r.</w:t>
                            </w:r>
                          </w:p>
                        </w:txbxContent>
                      </v:textbox>
                      <w10:wrap type="none"/>
                    </v:rect>
                  </w:pict>
                </mc:Fallback>
              </mc:AlternateContent>
            </w:r>
          </w:p>
          <w:p>
            <w:pPr>
              <w:pStyle w:val="Normal"/>
              <w:widowControl w:val="false"/>
              <w:spacing w:lineRule="auto" w:line="240" w:before="0" w:after="0"/>
              <w:jc w:val="center"/>
              <w:rPr>
                <w:rFonts w:cs="Calibri"/>
                <w:b/>
                <w:sz w:val="20"/>
                <w:szCs w:val="20"/>
              </w:rPr>
            </w:pPr>
            <w:r>
              <w:rPr>
                <w:rFonts w:cs="Calibri"/>
                <w:b/>
                <w:sz w:val="20"/>
                <w:szCs w:val="20"/>
              </w:rPr>
              <w:t>dla osób fizycznych</w:t>
            </w:r>
          </w:p>
          <w:p>
            <w:pPr>
              <w:pStyle w:val="Normal"/>
              <w:widowControl w:val="false"/>
              <w:spacing w:lineRule="auto" w:line="240" w:before="0" w:after="0"/>
              <w:jc w:val="center"/>
              <w:rPr>
                <w:rFonts w:cs="Calibri"/>
                <w:b/>
                <w:sz w:val="20"/>
                <w:szCs w:val="20"/>
              </w:rPr>
            </w:pPr>
            <w:r>
              <w:rPr>
                <w:rFonts w:cs="Calibri"/>
                <w:b/>
                <w:sz w:val="20"/>
                <w:szCs w:val="20"/>
              </w:rPr>
              <w:t>(nie dotyczy wspólnot)</w:t>
            </w:r>
          </w:p>
        </w:tc>
      </w:tr>
      <w:tr>
        <w:trPr/>
        <w:tc>
          <w:tcPr>
            <w:tcW w:w="9062" w:type="dxa"/>
            <w:tcBorders>
              <w:top w:val="single" w:sz="4" w:space="0" w:color="000000"/>
            </w:tcBorders>
          </w:tcPr>
          <w:p>
            <w:pPr>
              <w:pStyle w:val="NormalWeb"/>
              <w:widowControl w:val="false"/>
              <w:spacing w:lineRule="auto" w:line="240" w:before="0" w:after="0"/>
              <w:jc w:val="center"/>
              <w:rPr>
                <w:rFonts w:ascii="Calibri" w:hAnsi="Calibri" w:cs="Calibri"/>
                <w:sz w:val="16"/>
                <w:szCs w:val="16"/>
              </w:rPr>
            </w:pPr>
            <w:r>
              <w:rPr>
                <w:rFonts w:cs="Calibri" w:ascii="Calibri" w:hAnsi="Calibri"/>
                <w:sz w:val="16"/>
                <w:szCs w:val="16"/>
              </w:rPr>
              <w:t xml:space="preserve">Przed przystąpieniem do wypełnienia wniosku należy zapoznać się z programem priorytetowym „Ciepłe Mieszkanie” zwany „Programem”, Regulaminem naboru wniosków </w:t>
            </w:r>
            <w:r>
              <w:rPr>
                <w:rFonts w:cs="Calibri" w:ascii="Calibri" w:hAnsi="Calibri"/>
                <w:bCs/>
                <w:sz w:val="16"/>
                <w:szCs w:val="16"/>
              </w:rPr>
              <w:t>o udzielenie dofinansowania przeds</w:t>
            </w:r>
            <w:r>
              <w:rPr>
                <w:rFonts w:cs="Calibri" w:ascii="Calibri" w:hAnsi="Calibri"/>
                <w:bCs/>
                <w:sz w:val="16"/>
                <w:szCs w:val="16"/>
                <w:shd w:fill="FFFFFF" w:val="clear"/>
              </w:rPr>
              <w:t>ięwzięć na terenie Gminy Święciechowa w ramach Programu Priorytetowego „Ciepłe Mieszkanie”</w:t>
            </w:r>
          </w:p>
          <w:p>
            <w:pPr>
              <w:pStyle w:val="Normal"/>
              <w:widowControl w:val="false"/>
              <w:spacing w:lineRule="auto" w:line="240" w:before="0" w:after="0"/>
              <w:jc w:val="center"/>
              <w:rPr>
                <w:rFonts w:cs="Calibri"/>
                <w:b/>
                <w:sz w:val="16"/>
                <w:szCs w:val="16"/>
              </w:rPr>
            </w:pPr>
            <w:r>
              <w:rPr>
                <w:rFonts w:cs="Calibri"/>
                <w:b/>
                <w:sz w:val="16"/>
                <w:szCs w:val="16"/>
              </w:rPr>
              <w:t>oraz Instrukcją wypełniania wniosku.</w:t>
            </w:r>
          </w:p>
          <w:p>
            <w:pPr>
              <w:pStyle w:val="Normal"/>
              <w:widowControl w:val="false"/>
              <w:spacing w:lineRule="auto" w:line="240" w:before="0" w:after="0"/>
              <w:jc w:val="center"/>
              <w:rPr>
                <w:rFonts w:cs="Calibri"/>
                <w:b/>
                <w:sz w:val="20"/>
                <w:szCs w:val="20"/>
              </w:rPr>
            </w:pPr>
            <w:r>
              <w:rPr>
                <w:rFonts w:cs="Calibri"/>
                <w:b/>
                <w:sz w:val="16"/>
                <w:szCs w:val="16"/>
              </w:rPr>
              <w:t>WNIOSEK NALEŻY WYPEŁNIĆ DRUKOWANYMI LITERAMI</w:t>
            </w:r>
          </w:p>
        </w:tc>
      </w:tr>
    </w:tbl>
    <w:p>
      <w:pPr>
        <w:pStyle w:val="Normal"/>
        <w:spacing w:before="0" w:after="0"/>
        <w:rPr>
          <w:rFonts w:cs="Calibri"/>
          <w:sz w:val="20"/>
          <w:szCs w:val="20"/>
        </w:rPr>
      </w:pPr>
      <w:r>
        <w:rPr>
          <w:rFonts w:cs="Calibri"/>
          <w:sz w:val="20"/>
          <w:szCs w:val="20"/>
        </w:rPr>
      </w:r>
    </w:p>
    <w:p>
      <w:pPr>
        <w:pStyle w:val="ListParagraph"/>
        <w:numPr>
          <w:ilvl w:val="0"/>
          <w:numId w:val="4"/>
        </w:numPr>
        <w:rPr>
          <w:rFonts w:cs="Calibri"/>
          <w:b/>
          <w:sz w:val="20"/>
          <w:szCs w:val="20"/>
        </w:rPr>
      </w:pPr>
      <w:r>
        <w:rPr>
          <w:rFonts w:cs="Calibri"/>
          <w:b/>
          <w:sz w:val="20"/>
          <w:szCs w:val="20"/>
        </w:rPr>
        <w:t xml:space="preserve">INFORMACJE OGÓLNE </w:t>
      </w:r>
    </w:p>
    <w:p>
      <w:pPr>
        <w:pStyle w:val="Normal"/>
        <w:rPr>
          <w:rFonts w:cs="Calibri"/>
          <w:color w:val="0070C0"/>
          <w:sz w:val="20"/>
          <w:szCs w:val="20"/>
        </w:rPr>
      </w:pPr>
      <w:r>
        <w:rPr>
          <w:rFonts w:cs="Calibri"/>
          <w:b/>
          <w:sz w:val="20"/>
          <w:szCs w:val="20"/>
        </w:rPr>
        <w:t xml:space="preserve">A.1. DANE WNIOSKODAWCY </w:t>
      </w:r>
    </w:p>
    <w:tbl>
      <w:tblPr>
        <w:tblW w:w="9067" w:type="dxa"/>
        <w:jc w:val="left"/>
        <w:tblInd w:w="113" w:type="dxa"/>
        <w:tblLayout w:type="fixed"/>
        <w:tblCellMar>
          <w:top w:w="0" w:type="dxa"/>
          <w:left w:w="108" w:type="dxa"/>
          <w:bottom w:w="0" w:type="dxa"/>
          <w:right w:w="108" w:type="dxa"/>
        </w:tblCellMar>
        <w:tblLook w:val="00a0"/>
      </w:tblPr>
      <w:tblGrid>
        <w:gridCol w:w="1617"/>
        <w:gridCol w:w="3251"/>
        <w:gridCol w:w="1519"/>
        <w:gridCol w:w="2679"/>
      </w:tblGrid>
      <w:tr>
        <w:trPr>
          <w:trHeight w:val="389" w:hRule="atLeast"/>
        </w:trPr>
        <w:tc>
          <w:tcPr>
            <w:tcW w:w="9066" w:type="dxa"/>
            <w:gridSpan w:val="4"/>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b/>
                <w:sz w:val="20"/>
                <w:szCs w:val="20"/>
              </w:rPr>
            </w:pPr>
            <w:r>
              <w:rPr>
                <w:rFonts w:cs="Calibri"/>
                <w:b/>
                <w:sz w:val="20"/>
                <w:szCs w:val="20"/>
              </w:rPr>
              <w:t>Dane ogólne</w:t>
            </w:r>
          </w:p>
        </w:tc>
      </w:tr>
      <w:tr>
        <w:trPr>
          <w:trHeight w:val="410" w:hRule="atLeast"/>
        </w:trPr>
        <w:tc>
          <w:tcPr>
            <w:tcW w:w="1617"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Nazwisko</w:t>
            </w:r>
          </w:p>
        </w:tc>
        <w:tc>
          <w:tcPr>
            <w:tcW w:w="32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1519"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Imię</w:t>
            </w:r>
          </w:p>
        </w:tc>
        <w:tc>
          <w:tcPr>
            <w:tcW w:w="26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29" w:hRule="atLeast"/>
        </w:trPr>
        <w:tc>
          <w:tcPr>
            <w:tcW w:w="1617"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PESEL</w:t>
            </w:r>
          </w:p>
        </w:tc>
        <w:tc>
          <w:tcPr>
            <w:tcW w:w="3251" w:type="dxa"/>
            <w:tcBorders>
              <w:top w:val="single" w:sz="4" w:space="0" w:color="000000"/>
              <w:left w:val="single" w:sz="4" w:space="0" w:color="000000"/>
              <w:bottom w:val="single" w:sz="4" w:space="0" w:color="000000"/>
              <w:right w:val="single" w:sz="4" w:space="0" w:color="000000"/>
            </w:tcBorders>
            <w:vAlign w:val="center"/>
          </w:tcPr>
          <w:tbl>
            <w:tblPr>
              <w:tblpPr w:bottomFromText="0" w:horzAnchor="margin" w:leftFromText="141" w:rightFromText="141" w:tblpX="0" w:tblpY="7" w:topFromText="0" w:vertAnchor="text"/>
              <w:tblW w:w="3025" w:type="dxa"/>
              <w:jc w:val="left"/>
              <w:tblInd w:w="-5" w:type="dxa"/>
              <w:tblLayout w:type="fixed"/>
              <w:tblCellMar>
                <w:top w:w="0" w:type="dxa"/>
                <w:left w:w="70" w:type="dxa"/>
                <w:bottom w:w="0" w:type="dxa"/>
                <w:right w:w="70" w:type="dxa"/>
              </w:tblCellMar>
              <w:tblLook w:val="00a0"/>
            </w:tblPr>
            <w:tblGrid>
              <w:gridCol w:w="274"/>
              <w:gridCol w:w="275"/>
              <w:gridCol w:w="275"/>
              <w:gridCol w:w="275"/>
              <w:gridCol w:w="275"/>
              <w:gridCol w:w="276"/>
              <w:gridCol w:w="275"/>
              <w:gridCol w:w="275"/>
              <w:gridCol w:w="275"/>
              <w:gridCol w:w="275"/>
              <w:gridCol w:w="274"/>
            </w:tblGrid>
            <w:tr>
              <w:trPr>
                <w:trHeight w:val="385" w:hRule="atLeast"/>
              </w:trPr>
              <w:tc>
                <w:tcPr>
                  <w:tcW w:w="27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6"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4"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r>
          </w:tbl>
          <w:p>
            <w:pPr>
              <w:pStyle w:val="Normal"/>
              <w:widowControl w:val="false"/>
              <w:spacing w:lineRule="auto" w:line="240" w:before="0" w:after="0"/>
              <w:rPr>
                <w:rFonts w:cs="Calibri"/>
                <w:sz w:val="20"/>
                <w:szCs w:val="20"/>
              </w:rPr>
            </w:pPr>
            <w:r>
              <w:rPr>
                <w:rFonts w:cs="Calibri"/>
                <w:sz w:val="20"/>
                <w:szCs w:val="20"/>
              </w:rPr>
            </w:r>
          </w:p>
        </w:tc>
        <w:tc>
          <w:tcPr>
            <w:tcW w:w="1519"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Telefon kontaktowy</w:t>
            </w:r>
          </w:p>
        </w:tc>
        <w:tc>
          <w:tcPr>
            <w:tcW w:w="26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07" w:hRule="atLeast"/>
        </w:trPr>
        <w:tc>
          <w:tcPr>
            <w:tcW w:w="1617"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e-mail</w:t>
            </w:r>
          </w:p>
        </w:tc>
        <w:tc>
          <w:tcPr>
            <w:tcW w:w="744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bl>
    <w:p>
      <w:pPr>
        <w:pStyle w:val="Normal"/>
        <w:spacing w:before="0" w:after="0"/>
        <w:rPr>
          <w:rFonts w:cs="Calibri"/>
          <w:sz w:val="20"/>
          <w:szCs w:val="20"/>
        </w:rPr>
      </w:pPr>
      <w:r>
        <w:rPr>
          <w:rFonts w:cs="Calibr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1625"/>
        <w:gridCol w:w="1970"/>
        <w:gridCol w:w="741"/>
        <w:gridCol w:w="1479"/>
        <w:gridCol w:w="3251"/>
      </w:tblGrid>
      <w:tr>
        <w:trPr>
          <w:trHeight w:val="487" w:hRule="atLeast"/>
        </w:trPr>
        <w:tc>
          <w:tcPr>
            <w:tcW w:w="9066" w:type="dxa"/>
            <w:gridSpan w:val="5"/>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sz w:val="20"/>
                <w:szCs w:val="20"/>
              </w:rPr>
            </w:pPr>
            <w:r>
              <w:rPr>
                <w:rFonts w:cs="Calibri"/>
                <w:b/>
                <w:sz w:val="20"/>
                <w:szCs w:val="20"/>
              </w:rPr>
              <w:t>Informacja o współmałżonku</w:t>
            </w:r>
          </w:p>
        </w:tc>
      </w:tr>
      <w:tr>
        <w:trPr>
          <w:trHeight w:val="400" w:hRule="atLeast"/>
        </w:trPr>
        <w:tc>
          <w:tcPr>
            <w:tcW w:w="3595" w:type="dxa"/>
            <w:gridSpan w:val="2"/>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8" w:name="Bookmark_kopia_2"/>
            <w:bookmarkStart w:id="9" w:name="Bookmark_kopia_2"/>
            <w:bookmarkEnd w:id="9"/>
            <w:r>
              <w:rPr>
                <w:sz w:val="20"/>
                <w:szCs w:val="20"/>
              </w:rPr>
            </w:r>
            <w:r>
              <w:rPr>
                <w:sz w:val="20"/>
                <w:szCs w:val="20"/>
              </w:rPr>
              <w:fldChar w:fldCharType="end"/>
            </w:r>
            <w:r>
              <w:rPr>
                <w:rFonts w:cs="Calibri"/>
                <w:sz w:val="20"/>
                <w:szCs w:val="20"/>
              </w:rPr>
              <w:t xml:space="preserve"> </w:t>
            </w:r>
          </w:p>
          <w:p>
            <w:pPr>
              <w:pStyle w:val="Normal"/>
              <w:widowControl w:val="false"/>
              <w:spacing w:lineRule="auto" w:line="240" w:before="0" w:after="0"/>
              <w:rPr>
                <w:rFonts w:cs="Calibri"/>
                <w:sz w:val="20"/>
                <w:szCs w:val="20"/>
              </w:rPr>
            </w:pPr>
            <w:r>
              <w:rPr>
                <w:rFonts w:cs="Calibri"/>
                <w:sz w:val="20"/>
                <w:szCs w:val="20"/>
              </w:rPr>
              <w:t xml:space="preserve">Pozostaję w związku małżeńskim </w:t>
            </w:r>
          </w:p>
        </w:tc>
        <w:tc>
          <w:tcPr>
            <w:tcW w:w="5471" w:type="dxa"/>
            <w:gridSpan w:val="3"/>
            <w:tcBorders>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10" w:name="Bookmark_kopia_3"/>
            <w:bookmarkStart w:id="11" w:name="Bookmark_kopia_3"/>
            <w:bookmarkEnd w:id="11"/>
            <w:r>
              <w:rPr>
                <w:sz w:val="20"/>
                <w:szCs w:val="20"/>
              </w:rPr>
            </w:r>
            <w:r>
              <w:rPr>
                <w:sz w:val="20"/>
                <w:szCs w:val="20"/>
              </w:rPr>
              <w:fldChar w:fldCharType="end"/>
            </w:r>
            <w:r>
              <w:rPr>
                <w:rFonts w:cs="Calibri"/>
                <w:sz w:val="20"/>
                <w:szCs w:val="20"/>
              </w:rPr>
              <w:t xml:space="preserve">  </w:t>
            </w:r>
          </w:p>
          <w:p>
            <w:pPr>
              <w:pStyle w:val="Normal"/>
              <w:widowControl w:val="false"/>
              <w:spacing w:lineRule="auto" w:line="240" w:before="0" w:after="0"/>
              <w:rPr>
                <w:rFonts w:cs="Calibri"/>
                <w:sz w:val="20"/>
                <w:szCs w:val="20"/>
              </w:rPr>
            </w:pPr>
            <w:r>
              <w:rPr>
                <w:rFonts w:cs="Calibri"/>
                <w:sz w:val="20"/>
                <w:szCs w:val="20"/>
              </w:rPr>
              <w:t xml:space="preserve">Nie pozostaję w związku małżeńskim  </w:t>
            </w:r>
          </w:p>
          <w:p>
            <w:pPr>
              <w:pStyle w:val="Normal"/>
              <w:widowControl w:val="false"/>
              <w:spacing w:lineRule="auto" w:line="240" w:before="0" w:after="0"/>
              <w:rPr>
                <w:rFonts w:cs="Calibri"/>
                <w:sz w:val="20"/>
                <w:szCs w:val="20"/>
              </w:rPr>
            </w:pPr>
            <w:r>
              <w:rPr>
                <w:rFonts w:cs="Calibri"/>
                <w:sz w:val="20"/>
                <w:szCs w:val="20"/>
              </w:rPr>
              <w:t xml:space="preserve">                                                                                              </w:t>
            </w:r>
          </w:p>
        </w:tc>
      </w:tr>
      <w:tr>
        <w:trPr/>
        <w:tc>
          <w:tcPr>
            <w:tcW w:w="1625"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sz w:val="20"/>
                <w:szCs w:val="20"/>
              </w:rPr>
            </w:pPr>
            <w:r>
              <w:rPr>
                <w:rFonts w:cs="Calibri"/>
                <w:sz w:val="20"/>
                <w:szCs w:val="20"/>
              </w:rPr>
              <w:t xml:space="preserve">Imię i nazwisko współmałżonka </w:t>
            </w:r>
          </w:p>
        </w:tc>
        <w:tc>
          <w:tcPr>
            <w:tcW w:w="2711"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c>
          <w:tcPr>
            <w:tcW w:w="1479"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sz w:val="20"/>
                <w:szCs w:val="20"/>
              </w:rPr>
            </w:pPr>
            <w:r>
              <w:rPr>
                <w:rFonts w:cs="Calibri"/>
                <w:sz w:val="20"/>
                <w:szCs w:val="20"/>
              </w:rPr>
              <w:t>PESEL współmałżonka</w:t>
            </w:r>
          </w:p>
        </w:tc>
        <w:tc>
          <w:tcPr>
            <w:tcW w:w="3251" w:type="dxa"/>
            <w:tcBorders>
              <w:top w:val="single" w:sz="4" w:space="0" w:color="000000"/>
              <w:left w:val="single" w:sz="4" w:space="0" w:color="000000"/>
              <w:bottom w:val="single" w:sz="4" w:space="0" w:color="000000"/>
              <w:right w:val="single" w:sz="4" w:space="0" w:color="000000"/>
            </w:tcBorders>
            <w:shd w:color="auto" w:fill="E2EFD9" w:val="clear"/>
          </w:tcPr>
          <w:tbl>
            <w:tblPr>
              <w:tblpPr w:bottomFromText="0" w:horzAnchor="margin" w:leftFromText="141" w:rightFromText="141" w:tblpX="0" w:tblpY="7" w:topFromText="0" w:vertAnchor="text"/>
              <w:tblW w:w="3025" w:type="dxa"/>
              <w:jc w:val="left"/>
              <w:tblInd w:w="-5" w:type="dxa"/>
              <w:tblLayout w:type="fixed"/>
              <w:tblCellMar>
                <w:top w:w="0" w:type="dxa"/>
                <w:left w:w="70" w:type="dxa"/>
                <w:bottom w:w="0" w:type="dxa"/>
                <w:right w:w="70" w:type="dxa"/>
              </w:tblCellMar>
              <w:tblLook w:val="00a0"/>
            </w:tblPr>
            <w:tblGrid>
              <w:gridCol w:w="274"/>
              <w:gridCol w:w="275"/>
              <w:gridCol w:w="275"/>
              <w:gridCol w:w="275"/>
              <w:gridCol w:w="275"/>
              <w:gridCol w:w="276"/>
              <w:gridCol w:w="275"/>
              <w:gridCol w:w="275"/>
              <w:gridCol w:w="275"/>
              <w:gridCol w:w="275"/>
              <w:gridCol w:w="274"/>
            </w:tblGrid>
            <w:tr>
              <w:trPr>
                <w:trHeight w:val="385" w:hRule="atLeast"/>
              </w:trPr>
              <w:tc>
                <w:tcPr>
                  <w:tcW w:w="27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6"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5"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274" w:type="dxa"/>
                  <w:tcBorders>
                    <w:top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r>
          </w:tbl>
          <w:p>
            <w:pPr>
              <w:pStyle w:val="Normal"/>
              <w:widowControl w:val="false"/>
              <w:spacing w:lineRule="auto" w:line="240" w:before="0" w:after="0"/>
              <w:rPr>
                <w:rFonts w:cs="Calibri"/>
                <w:sz w:val="20"/>
                <w:szCs w:val="20"/>
              </w:rPr>
            </w:pPr>
            <w:r>
              <w:rPr>
                <w:rFonts w:cs="Calibri"/>
                <w:sz w:val="20"/>
                <w:szCs w:val="20"/>
              </w:rPr>
            </w:r>
          </w:p>
        </w:tc>
      </w:tr>
      <w:tr>
        <w:trPr/>
        <w:tc>
          <w:tcPr>
            <w:tcW w:w="3595" w:type="dxa"/>
            <w:gridSpan w:val="2"/>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12" w:name="Bookmark_kopia_4"/>
            <w:bookmarkStart w:id="13" w:name="Bookmark_kopia_4"/>
            <w:bookmarkEnd w:id="13"/>
            <w:r>
              <w:rPr>
                <w:sz w:val="20"/>
                <w:szCs w:val="20"/>
              </w:rPr>
            </w:r>
            <w:r>
              <w:rPr>
                <w:sz w:val="20"/>
                <w:szCs w:val="20"/>
              </w:rPr>
              <w:fldChar w:fldCharType="end"/>
            </w:r>
            <w:r>
              <w:rPr>
                <w:rFonts w:cs="Calibri"/>
                <w:sz w:val="20"/>
                <w:szCs w:val="20"/>
              </w:rPr>
              <w:t xml:space="preserve"> Pozostaję w ustawowej wspólności majątkowej </w:t>
            </w:r>
          </w:p>
          <w:p>
            <w:pPr>
              <w:pStyle w:val="Normal"/>
              <w:widowControl w:val="false"/>
              <w:spacing w:lineRule="auto" w:line="240" w:before="0" w:after="0"/>
              <w:rPr>
                <w:rFonts w:cs="Calibri"/>
                <w:sz w:val="20"/>
                <w:szCs w:val="20"/>
              </w:rPr>
            </w:pPr>
            <w:r>
              <w:rPr>
                <w:rFonts w:cs="Calibri"/>
                <w:sz w:val="20"/>
                <w:szCs w:val="20"/>
              </w:rPr>
            </w:r>
          </w:p>
        </w:tc>
        <w:tc>
          <w:tcPr>
            <w:tcW w:w="5471" w:type="dxa"/>
            <w:gridSpan w:val="3"/>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14" w:name="Bookmark_kopia_5"/>
            <w:bookmarkStart w:id="15" w:name="Bookmark_kopia_5"/>
            <w:bookmarkEnd w:id="15"/>
            <w:r>
              <w:rPr>
                <w:sz w:val="20"/>
                <w:szCs w:val="20"/>
              </w:rPr>
            </w:r>
            <w:r>
              <w:rPr>
                <w:sz w:val="20"/>
                <w:szCs w:val="20"/>
              </w:rPr>
              <w:fldChar w:fldCharType="end"/>
            </w:r>
            <w:r>
              <w:rPr>
                <w:rFonts w:cs="Calibri"/>
                <w:sz w:val="20"/>
                <w:szCs w:val="20"/>
              </w:rPr>
              <w:t xml:space="preserve"> Posiadam rozdzielność majątkową ze współmałżonką/kiem </w:t>
            </w:r>
          </w:p>
        </w:tc>
      </w:tr>
    </w:tbl>
    <w:p>
      <w:pPr>
        <w:pStyle w:val="Normal"/>
        <w:spacing w:before="0" w:after="0"/>
        <w:rPr>
          <w:rFonts w:cs="Calibri"/>
          <w:sz w:val="20"/>
          <w:szCs w:val="20"/>
        </w:rPr>
      </w:pPr>
      <w:r>
        <w:rPr>
          <w:rFonts w:cs="Calibr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4533"/>
        <w:gridCol w:w="4533"/>
      </w:tblGrid>
      <w:tr>
        <w:trPr>
          <w:trHeight w:val="411" w:hRule="atLeast"/>
        </w:trPr>
        <w:tc>
          <w:tcPr>
            <w:tcW w:w="9066"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sz w:val="20"/>
                <w:szCs w:val="20"/>
                <w:lang w:eastAsia="pl-PL"/>
              </w:rPr>
            </w:pPr>
            <w:r>
              <w:rPr>
                <w:rFonts w:cs="Calibri"/>
                <w:b/>
                <w:sz w:val="20"/>
                <w:szCs w:val="20"/>
              </w:rPr>
              <w:t>Status Wnioskodawcy</w:t>
            </w:r>
          </w:p>
        </w:tc>
      </w:tr>
      <w:tr>
        <w:trPr>
          <w:trHeight w:val="751" w:hRule="atLeast"/>
        </w:trPr>
        <w:tc>
          <w:tcPr>
            <w:tcW w:w="4533"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16" w:name="Bookmark_kopia_6"/>
            <w:bookmarkStart w:id="17" w:name="Bookmark_kopia_6"/>
            <w:bookmarkEnd w:id="17"/>
            <w:r>
              <w:rPr>
                <w:sz w:val="20"/>
                <w:szCs w:val="20"/>
              </w:rPr>
            </w:r>
            <w:r>
              <w:rPr>
                <w:sz w:val="20"/>
                <w:szCs w:val="20"/>
              </w:rPr>
              <w:fldChar w:fldCharType="end"/>
            </w:r>
            <w:r>
              <w:rPr>
                <w:rFonts w:cs="Calibri"/>
                <w:sz w:val="20"/>
                <w:szCs w:val="20"/>
              </w:rPr>
              <w:t xml:space="preserve"> Jestem </w:t>
            </w:r>
            <w:r>
              <w:rPr>
                <w:rFonts w:cs="Calibri"/>
                <w:b/>
                <w:sz w:val="20"/>
                <w:szCs w:val="20"/>
              </w:rPr>
              <w:t>WŁAŚCICIELEM</w:t>
            </w:r>
            <w:r>
              <w:rPr>
                <w:rFonts w:cs="Calibri"/>
                <w:sz w:val="20"/>
                <w:szCs w:val="20"/>
              </w:rPr>
              <w:t xml:space="preserve"> lokalu mieszkalnego z wyodrębnioną księgą wieczystą</w:t>
            </w:r>
          </w:p>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18" w:name="Bookmark_kopia_7"/>
            <w:bookmarkStart w:id="19" w:name="Bookmark_kopia_7"/>
            <w:bookmarkEnd w:id="19"/>
            <w:r>
              <w:rPr>
                <w:sz w:val="20"/>
                <w:szCs w:val="20"/>
              </w:rPr>
            </w:r>
            <w:r>
              <w:rPr>
                <w:sz w:val="20"/>
                <w:szCs w:val="20"/>
              </w:rPr>
              <w:fldChar w:fldCharType="end"/>
            </w:r>
            <w:r>
              <w:rPr>
                <w:rFonts w:cs="Calibri"/>
                <w:sz w:val="20"/>
                <w:szCs w:val="20"/>
              </w:rPr>
              <w:t xml:space="preserve"> Jestem </w:t>
            </w:r>
            <w:r>
              <w:rPr>
                <w:rFonts w:cs="Calibri"/>
                <w:b/>
                <w:sz w:val="20"/>
                <w:szCs w:val="20"/>
              </w:rPr>
              <w:t xml:space="preserve">NAJEMCĄ </w:t>
            </w:r>
            <w:r>
              <w:rPr>
                <w:rFonts w:cs="Calibri"/>
                <w:sz w:val="20"/>
                <w:szCs w:val="20"/>
              </w:rPr>
              <w:t>lokalu mieszkalnego stanowiącego własność gminy</w:t>
            </w:r>
          </w:p>
          <w:p>
            <w:pPr>
              <w:pStyle w:val="Normal"/>
              <w:widowControl w:val="false"/>
              <w:spacing w:lineRule="auto" w:line="240" w:before="0" w:after="0"/>
              <w:rPr>
                <w:rFonts w:cs="Calibri"/>
                <w:sz w:val="20"/>
                <w:szCs w:val="20"/>
              </w:rPr>
            </w:pPr>
            <w:r>
              <w:rPr>
                <w:rFonts w:cs="Calibri"/>
                <w:sz w:val="20"/>
                <w:szCs w:val="20"/>
              </w:rPr>
            </w:r>
          </w:p>
        </w:tc>
        <w:tc>
          <w:tcPr>
            <w:tcW w:w="4533" w:type="dxa"/>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20" w:name="Bookmark_kopia_8"/>
            <w:bookmarkStart w:id="21" w:name="Bookmark_kopia_8"/>
            <w:bookmarkEnd w:id="21"/>
            <w:r>
              <w:rPr>
                <w:sz w:val="20"/>
                <w:szCs w:val="20"/>
              </w:rPr>
            </w:r>
            <w:r>
              <w:rPr>
                <w:sz w:val="20"/>
                <w:szCs w:val="20"/>
              </w:rPr>
              <w:fldChar w:fldCharType="end"/>
            </w:r>
            <w:r>
              <w:rPr>
                <w:rFonts w:cs="Calibri"/>
                <w:sz w:val="20"/>
                <w:szCs w:val="20"/>
              </w:rPr>
              <w:t xml:space="preserve"> Jestem </w:t>
            </w:r>
            <w:r>
              <w:rPr>
                <w:rFonts w:cs="Calibri"/>
                <w:b/>
                <w:sz w:val="20"/>
                <w:szCs w:val="20"/>
              </w:rPr>
              <w:t>WSPÓŁWŁAŚCICIELEM</w:t>
            </w:r>
            <w:r>
              <w:rPr>
                <w:rFonts w:cs="Calibri"/>
                <w:sz w:val="20"/>
                <w:szCs w:val="20"/>
              </w:rPr>
              <w:t xml:space="preserve"> lokalu mieszkalnego z wyodrębnioną księgą wieczystą</w:t>
            </w:r>
          </w:p>
        </w:tc>
      </w:tr>
      <w:tr>
        <w:trPr>
          <w:trHeight w:val="1385" w:hRule="atLeast"/>
        </w:trPr>
        <w:tc>
          <w:tcPr>
            <w:tcW w:w="906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22" w:name="Bookmark_kopia_9"/>
            <w:bookmarkStart w:id="23" w:name="Bookmark_kopia_9"/>
            <w:bookmarkEnd w:id="23"/>
            <w:r>
              <w:rPr>
                <w:sz w:val="20"/>
                <w:szCs w:val="20"/>
              </w:rPr>
            </w:r>
            <w:r>
              <w:rPr>
                <w:sz w:val="20"/>
                <w:szCs w:val="20"/>
              </w:rPr>
              <w:fldChar w:fldCharType="end"/>
            </w:r>
            <w:r>
              <w:rPr>
                <w:rFonts w:cs="Calibri"/>
                <w:sz w:val="20"/>
                <w:szCs w:val="20"/>
              </w:rPr>
              <w:t xml:space="preserve"> Jestem Wnioskodawcą uprawnionym do </w:t>
            </w:r>
            <w:r>
              <w:rPr>
                <w:rFonts w:cs="Calibri"/>
                <w:b/>
                <w:sz w:val="20"/>
                <w:szCs w:val="20"/>
              </w:rPr>
              <w:t xml:space="preserve">PODSTAWOWEGO </w:t>
            </w:r>
            <w:r>
              <w:rPr>
                <w:rFonts w:cs="Calibri"/>
                <w:sz w:val="20"/>
                <w:szCs w:val="20"/>
              </w:rPr>
              <w:t>poziomu dofinansowania czyli 16 500,00 zł</w:t>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24" w:name="Bookmark_kopia_10"/>
            <w:bookmarkStart w:id="25" w:name="Bookmark_kopia_10"/>
            <w:bookmarkEnd w:id="25"/>
            <w:r>
              <w:rPr>
                <w:sz w:val="20"/>
                <w:szCs w:val="20"/>
              </w:rPr>
            </w:r>
            <w:r>
              <w:rPr>
                <w:sz w:val="20"/>
                <w:szCs w:val="20"/>
              </w:rPr>
              <w:fldChar w:fldCharType="end"/>
            </w:r>
            <w:r>
              <w:rPr>
                <w:rFonts w:cs="Calibri"/>
                <w:sz w:val="20"/>
                <w:szCs w:val="20"/>
              </w:rPr>
              <w:t xml:space="preserve"> Jestem Wnioskodawcą uprawnionym do </w:t>
            </w:r>
            <w:r>
              <w:rPr>
                <w:rFonts w:cs="Calibri"/>
                <w:b/>
                <w:sz w:val="20"/>
                <w:szCs w:val="20"/>
              </w:rPr>
              <w:t>PODWYŻSZONEGO</w:t>
            </w:r>
            <w:r>
              <w:rPr>
                <w:rFonts w:cs="Calibri"/>
                <w:sz w:val="20"/>
                <w:szCs w:val="20"/>
              </w:rPr>
              <w:t xml:space="preserve"> poziomu dofinansowania czyli 27 500,00 zł</w:t>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26" w:name="Bookmark_kopia_11"/>
            <w:bookmarkStart w:id="27" w:name="Bookmark_kopia_11"/>
            <w:bookmarkEnd w:id="27"/>
            <w:r>
              <w:rPr>
                <w:sz w:val="20"/>
                <w:szCs w:val="20"/>
              </w:rPr>
            </w:r>
            <w:r>
              <w:rPr>
                <w:sz w:val="20"/>
                <w:szCs w:val="20"/>
              </w:rPr>
              <w:fldChar w:fldCharType="end"/>
            </w:r>
            <w:r>
              <w:rPr>
                <w:rFonts w:cs="Calibri"/>
                <w:sz w:val="20"/>
                <w:szCs w:val="20"/>
              </w:rPr>
              <w:t xml:space="preserve"> Jestem Wnioskodawcą uprawnionym do </w:t>
            </w:r>
            <w:r>
              <w:rPr>
                <w:rFonts w:cs="Calibri"/>
                <w:b/>
                <w:sz w:val="20"/>
                <w:szCs w:val="20"/>
              </w:rPr>
              <w:t>NAJWYŻSZEGO</w:t>
            </w:r>
            <w:r>
              <w:rPr>
                <w:rFonts w:cs="Calibri"/>
                <w:sz w:val="20"/>
                <w:szCs w:val="20"/>
              </w:rPr>
              <w:t xml:space="preserve"> poziomu dofinansowania czyli 41 000,00 zł</w:t>
            </w:r>
          </w:p>
        </w:tc>
      </w:tr>
    </w:tbl>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967"/>
        <w:gridCol w:w="753"/>
        <w:gridCol w:w="85"/>
        <w:gridCol w:w="2791"/>
        <w:gridCol w:w="326"/>
        <w:gridCol w:w="1215"/>
        <w:gridCol w:w="268"/>
        <w:gridCol w:w="2661"/>
      </w:tblGrid>
      <w:tr>
        <w:trPr>
          <w:trHeight w:val="410"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b/>
                <w:sz w:val="20"/>
                <w:szCs w:val="20"/>
              </w:rPr>
            </w:pPr>
            <w:r>
              <w:rPr>
                <w:rFonts w:cs="Calibri"/>
                <w:b/>
                <w:sz w:val="20"/>
                <w:szCs w:val="20"/>
              </w:rPr>
              <w:t>Adres zamieszkania</w:t>
            </w:r>
          </w:p>
        </w:tc>
      </w:tr>
      <w:tr>
        <w:trPr>
          <w:trHeight w:val="430"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Kraj</w:t>
            </w:r>
          </w:p>
        </w:tc>
        <w:tc>
          <w:tcPr>
            <w:tcW w:w="279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Województwo</w:t>
            </w:r>
          </w:p>
        </w:tc>
        <w:tc>
          <w:tcPr>
            <w:tcW w:w="2929"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r>
      <w:tr>
        <w:trPr>
          <w:trHeight w:val="409"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Powiat</w:t>
            </w:r>
          </w:p>
        </w:tc>
        <w:tc>
          <w:tcPr>
            <w:tcW w:w="27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Gmina                </w:t>
            </w:r>
          </w:p>
        </w:tc>
        <w:tc>
          <w:tcPr>
            <w:tcW w:w="292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14"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Miejscowość</w:t>
            </w:r>
          </w:p>
        </w:tc>
        <w:tc>
          <w:tcPr>
            <w:tcW w:w="7261"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05"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Ulica</w:t>
            </w:r>
          </w:p>
        </w:tc>
        <w:tc>
          <w:tcPr>
            <w:tcW w:w="27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Nr domu/lokalu</w:t>
            </w:r>
          </w:p>
        </w:tc>
        <w:tc>
          <w:tcPr>
            <w:tcW w:w="292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25"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Kod pocztowy</w:t>
            </w:r>
          </w:p>
        </w:tc>
        <w:tc>
          <w:tcPr>
            <w:tcW w:w="27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Poczta</w:t>
            </w:r>
          </w:p>
        </w:tc>
        <w:tc>
          <w:tcPr>
            <w:tcW w:w="292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r>
        <w:trPr>
          <w:trHeight w:val="407"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sz w:val="20"/>
                <w:szCs w:val="20"/>
              </w:rPr>
            </w:pPr>
            <w:r>
              <w:rPr>
                <w:rFonts w:cs="Calibri"/>
                <w:b/>
                <w:sz w:val="20"/>
                <w:szCs w:val="20"/>
              </w:rPr>
              <w:t>Adres do korespondencji w Polsce (wypełnić gdy jest inny niż adres zamieszkania)</w:t>
            </w:r>
          </w:p>
        </w:tc>
      </w:tr>
      <w:tr>
        <w:trPr>
          <w:trHeight w:val="413" w:hRule="atLeast"/>
        </w:trPr>
        <w:tc>
          <w:tcPr>
            <w:tcW w:w="9066"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28" w:name="Bookmark_kopia_12"/>
            <w:bookmarkStart w:id="29" w:name="Bookmark_kopia_12"/>
            <w:bookmarkEnd w:id="29"/>
            <w:r>
              <w:rPr>
                <w:sz w:val="20"/>
                <w:szCs w:val="20"/>
              </w:rPr>
            </w:r>
            <w:r>
              <w:rPr>
                <w:sz w:val="20"/>
                <w:szCs w:val="20"/>
              </w:rPr>
              <w:fldChar w:fldCharType="end"/>
            </w:r>
            <w:r>
              <w:rPr>
                <w:rFonts w:cs="Calibri"/>
                <w:sz w:val="20"/>
                <w:szCs w:val="20"/>
              </w:rPr>
              <w:t xml:space="preserve"> Adres do korespondencji inny niż adres zamieszkania</w:t>
            </w:r>
          </w:p>
        </w:tc>
      </w:tr>
      <w:tr>
        <w:trPr>
          <w:trHeight w:val="420"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Województwo</w:t>
            </w:r>
          </w:p>
        </w:tc>
        <w:tc>
          <w:tcPr>
            <w:tcW w:w="279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Powiat </w:t>
            </w:r>
          </w:p>
        </w:tc>
        <w:tc>
          <w:tcPr>
            <w:tcW w:w="2929"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411"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Gmina</w:t>
            </w:r>
          </w:p>
        </w:tc>
        <w:tc>
          <w:tcPr>
            <w:tcW w:w="279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Miejscowość</w:t>
            </w:r>
          </w:p>
        </w:tc>
        <w:tc>
          <w:tcPr>
            <w:tcW w:w="2929"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417"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Ulica</w:t>
            </w:r>
          </w:p>
        </w:tc>
        <w:tc>
          <w:tcPr>
            <w:tcW w:w="279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Nr domu/lokalu</w:t>
            </w:r>
          </w:p>
        </w:tc>
        <w:tc>
          <w:tcPr>
            <w:tcW w:w="2929"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409" w:hRule="atLeast"/>
        </w:trPr>
        <w:tc>
          <w:tcPr>
            <w:tcW w:w="1805"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Kod pocztowy</w:t>
            </w:r>
          </w:p>
        </w:tc>
        <w:tc>
          <w:tcPr>
            <w:tcW w:w="279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41"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Poczta</w:t>
            </w:r>
          </w:p>
        </w:tc>
        <w:tc>
          <w:tcPr>
            <w:tcW w:w="2929"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321" w:hRule="atLeast"/>
        </w:trPr>
        <w:tc>
          <w:tcPr>
            <w:tcW w:w="9066" w:type="dxa"/>
            <w:gridSpan w:val="8"/>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ListParagraph"/>
              <w:widowControl w:val="false"/>
              <w:numPr>
                <w:ilvl w:val="0"/>
                <w:numId w:val="1"/>
              </w:numPr>
              <w:spacing w:lineRule="auto" w:line="240" w:before="0" w:after="0"/>
              <w:contextualSpacing/>
              <w:rPr>
                <w:rFonts w:cs="Calibri"/>
                <w:b/>
                <w:sz w:val="20"/>
                <w:szCs w:val="20"/>
              </w:rPr>
            </w:pPr>
            <w:r>
              <w:rPr>
                <w:rFonts w:cs="Calibri"/>
                <w:b/>
                <w:sz w:val="20"/>
                <w:szCs w:val="20"/>
              </w:rPr>
              <w:t>Rachunek bankowy wnioskodawcy do przekazania środków finansowych</w:t>
            </w:r>
          </w:p>
        </w:tc>
      </w:tr>
      <w:tr>
        <w:trPr>
          <w:trHeight w:val="625" w:hRule="atLeast"/>
        </w:trPr>
        <w:tc>
          <w:tcPr>
            <w:tcW w:w="967"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Numer rachunku</w:t>
            </w:r>
          </w:p>
        </w:tc>
        <w:tc>
          <w:tcPr>
            <w:tcW w:w="8099" w:type="dxa"/>
            <w:gridSpan w:val="7"/>
            <w:tcBorders>
              <w:top w:val="single" w:sz="4" w:space="0" w:color="000000"/>
              <w:left w:val="single" w:sz="4" w:space="0" w:color="000000"/>
              <w:bottom w:val="single" w:sz="4" w:space="0" w:color="000000"/>
              <w:right w:val="single" w:sz="4" w:space="0" w:color="000000"/>
            </w:tcBorders>
            <w:shd w:color="auto" w:fill="E2EFD9" w:val="clear"/>
            <w:vAlign w:val="center"/>
          </w:tcPr>
          <w:tbl>
            <w:tblPr>
              <w:tblW w:w="7797" w:type="dxa"/>
              <w:jc w:val="left"/>
              <w:tblInd w:w="169" w:type="dxa"/>
              <w:tblLayout w:type="fixed"/>
              <w:tblCellMar>
                <w:top w:w="0" w:type="dxa"/>
                <w:left w:w="70" w:type="dxa"/>
                <w:bottom w:w="0" w:type="dxa"/>
                <w:right w:w="70" w:type="dxa"/>
              </w:tblCellMar>
              <w:tblLook w:val="00a0"/>
            </w:tblPr>
            <w:tblGrid>
              <w:gridCol w:w="255"/>
              <w:gridCol w:w="294"/>
              <w:gridCol w:w="301"/>
              <w:gridCol w:w="301"/>
              <w:gridCol w:w="302"/>
              <w:gridCol w:w="301"/>
              <w:gridCol w:w="301"/>
              <w:gridCol w:w="301"/>
              <w:gridCol w:w="301"/>
              <w:gridCol w:w="301"/>
              <w:gridCol w:w="301"/>
              <w:gridCol w:w="301"/>
              <w:gridCol w:w="301"/>
              <w:gridCol w:w="301"/>
              <w:gridCol w:w="301"/>
              <w:gridCol w:w="300"/>
              <w:gridCol w:w="301"/>
              <w:gridCol w:w="301"/>
              <w:gridCol w:w="301"/>
              <w:gridCol w:w="301"/>
              <w:gridCol w:w="301"/>
              <w:gridCol w:w="301"/>
              <w:gridCol w:w="301"/>
              <w:gridCol w:w="300"/>
              <w:gridCol w:w="319"/>
              <w:gridCol w:w="306"/>
            </w:tblGrid>
            <w:tr>
              <w:trPr>
                <w:trHeight w:val="297" w:hRule="atLeast"/>
              </w:trPr>
              <w:tc>
                <w:tcPr>
                  <w:tcW w:w="25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bookmarkStart w:id="30" w:name="_Hlk115937033"/>
                  <w:bookmarkStart w:id="31" w:name="_Hlk115937033"/>
                  <w:bookmarkEnd w:id="31"/>
                </w:p>
              </w:tc>
              <w:tc>
                <w:tcPr>
                  <w:tcW w:w="294"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2"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0"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1"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0"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19"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p>
              </w:tc>
              <w:tc>
                <w:tcPr>
                  <w:tcW w:w="306" w:type="dxa"/>
                  <w:tcBorders>
                    <w:top w:val="single" w:sz="4" w:space="0" w:color="000000"/>
                    <w:bottom w:val="single" w:sz="4" w:space="0" w:color="000000"/>
                    <w:right w:val="single" w:sz="4" w:space="0" w:color="000000"/>
                  </w:tcBorders>
                  <w:shd w:color="auto" w:fill="FFFFFF" w:val="clear"/>
                  <w:vAlign w:val="bottom"/>
                </w:tcPr>
                <w:p>
                  <w:pPr>
                    <w:pStyle w:val="Normal"/>
                    <w:widowControl w:val="false"/>
                    <w:spacing w:lineRule="auto" w:line="240" w:before="0" w:after="0"/>
                    <w:rPr>
                      <w:rFonts w:cs="Calibri"/>
                      <w:color w:val="000000"/>
                      <w:sz w:val="20"/>
                      <w:szCs w:val="20"/>
                      <w:lang w:eastAsia="pl-PL"/>
                    </w:rPr>
                  </w:pPr>
                  <w:r>
                    <w:rPr>
                      <w:rFonts w:cs="Calibri"/>
                      <w:color w:val="000000"/>
                      <w:sz w:val="20"/>
                      <w:szCs w:val="20"/>
                      <w:lang w:eastAsia="pl-PL"/>
                    </w:rPr>
                  </w:r>
                  <w:bookmarkStart w:id="32" w:name="_Hlk115937033"/>
                  <w:bookmarkStart w:id="33" w:name="_Hlk115937033"/>
                  <w:bookmarkEnd w:id="33"/>
                </w:p>
              </w:tc>
            </w:tr>
          </w:tbl>
          <w:p>
            <w:pPr>
              <w:pStyle w:val="Normal"/>
              <w:widowControl w:val="false"/>
              <w:spacing w:lineRule="auto" w:line="240" w:before="0" w:after="0"/>
              <w:rPr>
                <w:rFonts w:cs="Calibri"/>
                <w:sz w:val="20"/>
                <w:szCs w:val="20"/>
              </w:rPr>
            </w:pPr>
            <w:r>
              <w:rPr>
                <w:rFonts w:cs="Calibri"/>
                <w:sz w:val="20"/>
                <w:szCs w:val="20"/>
              </w:rPr>
            </w:r>
          </w:p>
        </w:tc>
      </w:tr>
      <w:tr>
        <w:trPr>
          <w:trHeight w:val="429" w:hRule="atLeast"/>
        </w:trPr>
        <w:tc>
          <w:tcPr>
            <w:tcW w:w="1720"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Telefon kontaktowy</w:t>
            </w:r>
          </w:p>
        </w:tc>
        <w:tc>
          <w:tcPr>
            <w:tcW w:w="3202"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1483"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e - mail </w:t>
            </w:r>
          </w:p>
        </w:tc>
        <w:tc>
          <w:tcPr>
            <w:tcW w:w="26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r>
    </w:tbl>
    <w:p>
      <w:pPr>
        <w:pStyle w:val="Normal"/>
        <w:rPr>
          <w:rFonts w:cs="Calibri"/>
          <w:b/>
          <w:sz w:val="20"/>
          <w:szCs w:val="20"/>
        </w:rPr>
      </w:pPr>
      <w:r>
        <w:rPr>
          <w:rFonts w:cs="Calibri"/>
          <w:b/>
          <w:sz w:val="20"/>
          <w:szCs w:val="20"/>
        </w:rPr>
      </w:r>
    </w:p>
    <w:tbl>
      <w:tblPr>
        <w:tblpPr w:bottomFromText="0" w:horzAnchor="margin" w:leftFromText="141" w:rightFromText="141" w:tblpX="0" w:tblpY="384" w:topFromText="0" w:vertAnchor="text"/>
        <w:tblW w:w="9067" w:type="dxa"/>
        <w:jc w:val="left"/>
        <w:tblInd w:w="108" w:type="dxa"/>
        <w:tblLayout w:type="fixed"/>
        <w:tblCellMar>
          <w:top w:w="0" w:type="dxa"/>
          <w:left w:w="108" w:type="dxa"/>
          <w:bottom w:w="0" w:type="dxa"/>
          <w:right w:w="108" w:type="dxa"/>
        </w:tblCellMar>
        <w:tblLook w:val="00a0"/>
      </w:tblPr>
      <w:tblGrid>
        <w:gridCol w:w="4533"/>
        <w:gridCol w:w="4533"/>
      </w:tblGrid>
      <w:tr>
        <w:trPr>
          <w:trHeight w:val="239" w:hRule="atLeast"/>
        </w:trPr>
        <w:tc>
          <w:tcPr>
            <w:tcW w:w="9066"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sz w:val="20"/>
                <w:szCs w:val="20"/>
              </w:rPr>
            </w:pPr>
            <w:r>
              <w:rPr>
                <w:rFonts w:cs="Calibri"/>
                <w:b/>
                <w:sz w:val="20"/>
                <w:szCs w:val="20"/>
              </w:rPr>
              <w:t>Rozpoczęcie przedsięwzięcia</w:t>
            </w:r>
          </w:p>
        </w:tc>
      </w:tr>
      <w:tr>
        <w:trPr>
          <w:trHeight w:val="1872" w:hRule="atLeast"/>
        </w:trPr>
        <w:tc>
          <w:tcPr>
            <w:tcW w:w="4533" w:type="dxa"/>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34" w:name="Bookmark_kopia_13"/>
            <w:bookmarkStart w:id="35" w:name="Bookmark_kopia_13"/>
            <w:bookmarkEnd w:id="35"/>
            <w:r>
              <w:rPr>
                <w:sz w:val="20"/>
                <w:szCs w:val="20"/>
              </w:rPr>
            </w:r>
            <w:r>
              <w:rPr>
                <w:sz w:val="20"/>
                <w:szCs w:val="20"/>
              </w:rPr>
              <w:fldChar w:fldCharType="end"/>
            </w:r>
            <w:r>
              <w:rPr>
                <w:rFonts w:cs="Calibri"/>
                <w:sz w:val="20"/>
                <w:szCs w:val="20"/>
              </w:rPr>
              <w:t xml:space="preserve"> TAK </w:t>
            </w:r>
          </w:p>
          <w:p>
            <w:pPr>
              <w:pStyle w:val="Normal"/>
              <w:widowControl w:val="false"/>
              <w:spacing w:lineRule="auto" w:line="240" w:before="0" w:after="0"/>
              <w:rPr>
                <w:rFonts w:cs="Calibri"/>
                <w:sz w:val="20"/>
                <w:szCs w:val="20"/>
              </w:rPr>
            </w:pPr>
            <w:r>
              <w:rPr>
                <w:rFonts w:cs="Calibri"/>
                <w:sz w:val="20"/>
                <w:szCs w:val="20"/>
              </w:rPr>
              <w:t xml:space="preserve">Przedsięwzięcie zostało rozpoczęte / poniesiono koszty </w:t>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jc w:val="center"/>
              <w:rPr>
                <w:rFonts w:cs="Calibri"/>
                <w:i/>
                <w:i/>
                <w:iCs/>
                <w:sz w:val="20"/>
                <w:szCs w:val="20"/>
              </w:rPr>
            </w:pPr>
            <w:r>
              <w:rPr>
                <w:rFonts w:cs="Calibri"/>
                <w:sz w:val="20"/>
                <w:szCs w:val="20"/>
              </w:rPr>
              <w:t>(</w:t>
            </w:r>
            <w:r>
              <w:rPr>
                <w:rFonts w:cs="Calibri"/>
                <w:i/>
                <w:iCs/>
                <w:sz w:val="20"/>
                <w:szCs w:val="20"/>
              </w:rPr>
              <w:t>wystawiono pierwszą fakturę lub równoważny dokument księgowy,</w:t>
            </w:r>
          </w:p>
          <w:p>
            <w:pPr>
              <w:pStyle w:val="Normal"/>
              <w:widowControl w:val="false"/>
              <w:spacing w:lineRule="auto" w:line="240" w:before="0" w:after="0"/>
              <w:jc w:val="center"/>
              <w:rPr>
                <w:rFonts w:cs="Calibri"/>
                <w:i/>
                <w:i/>
                <w:iCs/>
                <w:sz w:val="20"/>
                <w:szCs w:val="20"/>
              </w:rPr>
            </w:pPr>
            <w:r>
              <w:rPr>
                <w:rFonts w:cs="Calibri"/>
                <w:i/>
                <w:iCs/>
                <w:sz w:val="20"/>
                <w:szCs w:val="20"/>
              </w:rPr>
              <w:t>lub</w:t>
            </w:r>
          </w:p>
          <w:p>
            <w:pPr>
              <w:pStyle w:val="Normal"/>
              <w:widowControl w:val="false"/>
              <w:spacing w:lineRule="auto" w:line="240" w:before="0" w:after="0"/>
              <w:jc w:val="center"/>
              <w:rPr>
                <w:rFonts w:cs="Calibri"/>
                <w:sz w:val="20"/>
                <w:szCs w:val="20"/>
              </w:rPr>
            </w:pPr>
            <w:r>
              <w:rPr>
                <w:rFonts w:cs="Calibri"/>
                <w:i/>
                <w:iCs/>
                <w:sz w:val="20"/>
                <w:szCs w:val="20"/>
              </w:rPr>
              <w:t>dokonano pierwszej zapłaty za koszty urządzeń, materiałów</w:t>
              <w:br/>
              <w:t>i usług objętych przedsięwzięciem.)</w:t>
            </w:r>
          </w:p>
        </w:tc>
        <w:tc>
          <w:tcPr>
            <w:tcW w:w="4533" w:type="dxa"/>
            <w:tcBorders>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36" w:name="Bookmark_kopia_14"/>
            <w:bookmarkStart w:id="37" w:name="Bookmark_kopia_14"/>
            <w:bookmarkEnd w:id="37"/>
            <w:r>
              <w:rPr>
                <w:sz w:val="20"/>
                <w:szCs w:val="20"/>
              </w:rPr>
            </w:r>
            <w:r>
              <w:rPr>
                <w:sz w:val="20"/>
                <w:szCs w:val="20"/>
              </w:rPr>
              <w:fldChar w:fldCharType="end"/>
            </w:r>
            <w:r>
              <w:rPr>
                <w:rFonts w:cs="Calibri"/>
                <w:sz w:val="20"/>
                <w:szCs w:val="20"/>
              </w:rPr>
              <w:t xml:space="preserve">  NIE</w:t>
            </w:r>
          </w:p>
          <w:p>
            <w:pPr>
              <w:pStyle w:val="Normal"/>
              <w:widowControl w:val="false"/>
              <w:spacing w:lineRule="auto" w:line="240" w:before="0" w:after="0"/>
              <w:rPr>
                <w:rFonts w:cs="Calibri"/>
                <w:sz w:val="20"/>
                <w:szCs w:val="20"/>
              </w:rPr>
            </w:pPr>
            <w:r>
              <w:rPr>
                <w:rFonts w:cs="Calibri"/>
                <w:sz w:val="20"/>
                <w:szCs w:val="20"/>
              </w:rPr>
              <w:t>Przedsięwzięcie nie zostało rozpoczęte / nie poniesiono żadnych kosztów</w:t>
            </w:r>
          </w:p>
          <w:p>
            <w:pPr>
              <w:pStyle w:val="Normal"/>
              <w:widowControl w:val="false"/>
              <w:spacing w:lineRule="auto" w:line="240" w:before="0" w:after="0"/>
              <w:jc w:val="center"/>
              <w:rPr>
                <w:rFonts w:cs="Calibri"/>
                <w:i/>
                <w:i/>
                <w:iCs/>
                <w:sz w:val="20"/>
                <w:szCs w:val="20"/>
              </w:rPr>
            </w:pPr>
            <w:r>
              <w:rPr>
                <w:rFonts w:cs="Calibri"/>
                <w:sz w:val="20"/>
                <w:szCs w:val="20"/>
              </w:rPr>
              <w:t>(</w:t>
            </w:r>
            <w:r>
              <w:rPr>
                <w:rFonts w:cs="Calibri"/>
                <w:i/>
                <w:iCs/>
                <w:sz w:val="20"/>
                <w:szCs w:val="20"/>
              </w:rPr>
              <w:t>nie wystawiono żadnej faktury ani równoważnego dokumentu księgowego</w:t>
            </w:r>
          </w:p>
          <w:p>
            <w:pPr>
              <w:pStyle w:val="Normal"/>
              <w:widowControl w:val="false"/>
              <w:spacing w:lineRule="auto" w:line="240" w:before="0" w:after="0"/>
              <w:jc w:val="center"/>
              <w:rPr>
                <w:rFonts w:cs="Calibri"/>
                <w:i/>
                <w:i/>
                <w:iCs/>
                <w:sz w:val="20"/>
                <w:szCs w:val="20"/>
              </w:rPr>
            </w:pPr>
            <w:r>
              <w:rPr>
                <w:rFonts w:cs="Calibri"/>
                <w:i/>
                <w:iCs/>
                <w:sz w:val="20"/>
                <w:szCs w:val="20"/>
              </w:rPr>
              <w:t>oraz</w:t>
            </w:r>
          </w:p>
          <w:p>
            <w:pPr>
              <w:pStyle w:val="Normal"/>
              <w:widowControl w:val="false"/>
              <w:spacing w:lineRule="auto" w:line="240" w:before="0" w:after="0"/>
              <w:jc w:val="center"/>
              <w:rPr>
                <w:rFonts w:cs="Calibri"/>
                <w:sz w:val="20"/>
                <w:szCs w:val="20"/>
              </w:rPr>
            </w:pPr>
            <w:r>
              <w:rPr>
                <w:rFonts w:cs="Calibri"/>
                <w:i/>
                <w:iCs/>
                <w:sz w:val="20"/>
                <w:szCs w:val="20"/>
              </w:rPr>
              <w:t>nie dokonano żadnej zapłaty za koszty urządzeń, materiałów</w:t>
              <w:br/>
              <w:t>i usług objętych przedsięwzięciem.)</w:t>
            </w:r>
          </w:p>
        </w:tc>
      </w:tr>
    </w:tbl>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t>B. INFORMACJE O PRZEDSIĘWZIĘCIU</w:t>
      </w:r>
    </w:p>
    <w:p>
      <w:pPr>
        <w:pStyle w:val="Normal"/>
        <w:rPr>
          <w:rFonts w:cs="Calibri"/>
          <w:b/>
          <w:sz w:val="20"/>
          <w:szCs w:val="20"/>
        </w:rPr>
      </w:pPr>
      <w:r>
        <w:rPr>
          <w:rFonts w:cs="Calibri"/>
          <w:b/>
          <w:sz w:val="20"/>
          <w:szCs w:val="20"/>
        </w:rPr>
        <w:t xml:space="preserve">B.1. INFORMACJE OGÓLNE DOTYCZĄCE LOKALU MIESZKALNEGO W BUDYNKU WIELORODZINNYM </w:t>
      </w:r>
    </w:p>
    <w:p>
      <w:pPr>
        <w:pStyle w:val="Normal"/>
        <w:spacing w:lineRule="auto" w:line="240" w:before="0" w:after="0"/>
        <w:rPr>
          <w:rFonts w:cs="Calibri"/>
          <w:i/>
          <w:i/>
          <w:sz w:val="20"/>
          <w:szCs w:val="20"/>
        </w:rPr>
      </w:pPr>
      <w:r>
        <w:rPr>
          <w:rFonts w:cs="Calibri"/>
          <w:i/>
          <w:sz w:val="20"/>
          <w:szCs w:val="20"/>
        </w:rPr>
        <w:t xml:space="preserve">                                                                                         </w:t>
      </w:r>
    </w:p>
    <w:p>
      <w:pPr>
        <w:pStyle w:val="Normal"/>
        <w:spacing w:lineRule="auto" w:line="240" w:before="0" w:after="0"/>
        <w:rPr>
          <w:rFonts w:cs="Calibri"/>
          <w:i/>
          <w:i/>
          <w:sz w:val="20"/>
          <w:szCs w:val="20"/>
        </w:rPr>
      </w:pPr>
      <w:r>
        <w:rPr>
          <w:rFonts w:cs="Calibri"/>
          <w: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1965"/>
        <w:gridCol w:w="2732"/>
        <w:gridCol w:w="1532"/>
        <w:gridCol w:w="2837"/>
      </w:tblGrid>
      <w:tr>
        <w:trPr>
          <w:trHeight w:val="317" w:hRule="atLeast"/>
        </w:trPr>
        <w:tc>
          <w:tcPr>
            <w:tcW w:w="9066" w:type="dxa"/>
            <w:gridSpan w:val="4"/>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b/>
                <w:sz w:val="20"/>
                <w:szCs w:val="20"/>
              </w:rPr>
              <w:t>Adres lokalu mieszkalnego</w:t>
            </w:r>
          </w:p>
        </w:tc>
      </w:tr>
      <w:tr>
        <w:trPr/>
        <w:tc>
          <w:tcPr>
            <w:tcW w:w="9066"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38" w:name="Bookmark_kopia_15"/>
            <w:bookmarkStart w:id="39" w:name="Bookmark_kopia_15"/>
            <w:bookmarkEnd w:id="39"/>
            <w:r>
              <w:rPr>
                <w:sz w:val="20"/>
                <w:szCs w:val="20"/>
              </w:rPr>
            </w:r>
            <w:r>
              <w:rPr>
                <w:sz w:val="20"/>
                <w:szCs w:val="20"/>
              </w:rPr>
              <w:fldChar w:fldCharType="end"/>
            </w:r>
            <w:r>
              <w:rPr>
                <w:rFonts w:cs="Calibri"/>
                <w:sz w:val="20"/>
                <w:szCs w:val="20"/>
              </w:rPr>
              <w:t xml:space="preserve"> Adres taki sam jak adres zamieszkania</w:t>
            </w:r>
          </w:p>
        </w:tc>
      </w:tr>
      <w:tr>
        <w:trPr>
          <w:trHeight w:val="381" w:hRule="atLeast"/>
        </w:trPr>
        <w:tc>
          <w:tcPr>
            <w:tcW w:w="1965"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Województwo</w:t>
            </w:r>
          </w:p>
        </w:tc>
        <w:tc>
          <w:tcPr>
            <w:tcW w:w="2732" w:type="dxa"/>
            <w:tcBorders>
              <w:top w:val="single" w:sz="4" w:space="0" w:color="000000"/>
              <w:left w:val="single" w:sz="4" w:space="0" w:color="000000"/>
              <w:bottom w:val="single" w:sz="4" w:space="0" w:color="000000"/>
              <w:right w:val="single" w:sz="4" w:space="0" w:color="000000"/>
            </w:tcBorders>
            <w:shd w:color="auto" w:fill="A6A6A6" w:val="clear"/>
            <w:vAlign w:val="center"/>
          </w:tcPr>
          <w:p>
            <w:pPr>
              <w:pStyle w:val="Normal"/>
              <w:widowControl w:val="false"/>
              <w:spacing w:lineRule="auto" w:line="240" w:before="0" w:after="0"/>
              <w:jc w:val="center"/>
              <w:rPr>
                <w:rFonts w:cs="Calibri"/>
                <w:sz w:val="20"/>
                <w:szCs w:val="20"/>
              </w:rPr>
            </w:pPr>
            <w:r>
              <w:rPr>
                <w:rFonts w:cs="Calibri"/>
                <w:sz w:val="20"/>
                <w:szCs w:val="20"/>
              </w:rPr>
              <w:t>wielkopolskie</w:t>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Powiat </w:t>
            </w:r>
          </w:p>
        </w:tc>
        <w:tc>
          <w:tcPr>
            <w:tcW w:w="2837" w:type="dxa"/>
            <w:tcBorders>
              <w:top w:val="single" w:sz="4" w:space="0" w:color="000000"/>
              <w:left w:val="single" w:sz="4" w:space="0" w:color="000000"/>
              <w:bottom w:val="single" w:sz="4" w:space="0" w:color="000000"/>
              <w:right w:val="single" w:sz="4" w:space="0" w:color="000000"/>
            </w:tcBorders>
            <w:shd w:color="auto" w:fill="A6A6A6" w:val="clear"/>
          </w:tcPr>
          <w:p>
            <w:pPr>
              <w:pStyle w:val="Normal"/>
              <w:widowControl w:val="false"/>
              <w:spacing w:lineRule="auto" w:line="240" w:before="0" w:after="0"/>
              <w:jc w:val="center"/>
              <w:rPr>
                <w:rFonts w:cs="Calibri"/>
                <w:sz w:val="20"/>
                <w:szCs w:val="20"/>
              </w:rPr>
            </w:pPr>
            <w:r>
              <w:rPr>
                <w:rFonts w:cs="Calibri"/>
                <w:sz w:val="20"/>
                <w:szCs w:val="20"/>
              </w:rPr>
              <w:t>leszczyński</w:t>
            </w:r>
          </w:p>
        </w:tc>
      </w:tr>
      <w:tr>
        <w:trPr>
          <w:trHeight w:val="415" w:hRule="atLeast"/>
        </w:trPr>
        <w:tc>
          <w:tcPr>
            <w:tcW w:w="1965"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Gmina </w:t>
            </w:r>
          </w:p>
        </w:tc>
        <w:tc>
          <w:tcPr>
            <w:tcW w:w="2732" w:type="dxa"/>
            <w:tcBorders>
              <w:top w:val="single" w:sz="4" w:space="0" w:color="000000"/>
              <w:left w:val="single" w:sz="4" w:space="0" w:color="000000"/>
              <w:bottom w:val="single" w:sz="4" w:space="0" w:color="000000"/>
              <w:right w:val="single" w:sz="4" w:space="0" w:color="000000"/>
            </w:tcBorders>
            <w:shd w:color="auto" w:fill="A6A6A6" w:val="clear"/>
            <w:vAlign w:val="center"/>
          </w:tcPr>
          <w:p>
            <w:pPr>
              <w:pStyle w:val="Normal"/>
              <w:widowControl w:val="false"/>
              <w:spacing w:lineRule="auto" w:line="240" w:before="0" w:after="0"/>
              <w:jc w:val="center"/>
              <w:rPr>
                <w:rFonts w:cs="Calibri"/>
                <w:sz w:val="20"/>
                <w:szCs w:val="20"/>
              </w:rPr>
            </w:pPr>
            <w:r>
              <w:rPr>
                <w:rFonts w:cs="Calibri"/>
                <w:sz w:val="20"/>
                <w:szCs w:val="20"/>
              </w:rPr>
              <w:t>Gmina Święciechowa</w:t>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Miejscowość</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403" w:hRule="atLeast"/>
        </w:trPr>
        <w:tc>
          <w:tcPr>
            <w:tcW w:w="1965"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Ulica</w:t>
            </w:r>
          </w:p>
        </w:tc>
        <w:tc>
          <w:tcPr>
            <w:tcW w:w="27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Nr domu/lokalu</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r>
        <w:trPr>
          <w:trHeight w:val="416" w:hRule="atLeast"/>
        </w:trPr>
        <w:tc>
          <w:tcPr>
            <w:tcW w:w="1965"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Kod pocztowy</w:t>
            </w:r>
          </w:p>
        </w:tc>
        <w:tc>
          <w:tcPr>
            <w:tcW w:w="27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1532"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Poczta</w:t>
            </w:r>
          </w:p>
        </w:tc>
        <w:tc>
          <w:tcPr>
            <w:tcW w:w="283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bl>
    <w:p>
      <w:pPr>
        <w:pStyle w:val="Normal"/>
        <w:rPr>
          <w:rFonts w:cs="Calibri"/>
          <w:sz w:val="20"/>
          <w:szCs w:val="20"/>
        </w:rPr>
      </w:pPr>
      <w:r>
        <w:rPr>
          <w:rFonts w:cs="Calibr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1980"/>
        <w:gridCol w:w="2550"/>
        <w:gridCol w:w="2553"/>
        <w:gridCol w:w="1983"/>
      </w:tblGrid>
      <w:tr>
        <w:trPr/>
        <w:tc>
          <w:tcPr>
            <w:tcW w:w="1980"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sz w:val="20"/>
                <w:szCs w:val="20"/>
              </w:rPr>
            </w:pPr>
            <w:r>
              <w:rPr>
                <w:rFonts w:cs="Calibri"/>
                <w:sz w:val="20"/>
                <w:szCs w:val="20"/>
              </w:rPr>
              <w:t>Numer księgi wieczystej lokalu PO1L/……………../…..</w:t>
            </w:r>
          </w:p>
        </w:tc>
        <w:tc>
          <w:tcPr>
            <w:tcW w:w="255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c>
          <w:tcPr>
            <w:tcW w:w="2553"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sz w:val="20"/>
                <w:szCs w:val="20"/>
              </w:rPr>
            </w:pPr>
            <w:r>
              <w:rPr>
                <w:rFonts w:cs="Calibri"/>
                <w:sz w:val="20"/>
                <w:szCs w:val="20"/>
              </w:rPr>
              <w:t>Numer działki (zgodnie z danymi ewidencji gruntów i budynków)</w:t>
            </w:r>
          </w:p>
        </w:tc>
        <w:tc>
          <w:tcPr>
            <w:tcW w:w="19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t xml:space="preserve">       </w:t>
            </w:r>
          </w:p>
        </w:tc>
      </w:tr>
    </w:tbl>
    <w:p>
      <w:pPr>
        <w:pStyle w:val="Normal"/>
        <w:rPr>
          <w:rFonts w:cs="Calibri"/>
          <w:sz w:val="20"/>
          <w:szCs w:val="20"/>
        </w:rPr>
      </w:pPr>
      <w:r>
        <w:rPr>
          <w:rFonts w:cs="Calibri"/>
          <w:sz w:val="20"/>
          <w:szCs w:val="20"/>
        </w:rPr>
      </w:r>
    </w:p>
    <w:tbl>
      <w:tblPr>
        <w:tblpPr w:vertAnchor="text" w:horzAnchor="margin" w:leftFromText="141" w:rightFromText="141" w:tblpX="0" w:tblpY="-80"/>
        <w:tblW w:w="4536" w:type="dxa"/>
        <w:jc w:val="left"/>
        <w:tblInd w:w="108" w:type="dxa"/>
        <w:tblLayout w:type="fixed"/>
        <w:tblCellMar>
          <w:top w:w="0" w:type="dxa"/>
          <w:left w:w="108" w:type="dxa"/>
          <w:bottom w:w="0" w:type="dxa"/>
          <w:right w:w="108" w:type="dxa"/>
        </w:tblCellMar>
        <w:tblLook w:val="00a0"/>
      </w:tblPr>
      <w:tblGrid>
        <w:gridCol w:w="2551"/>
        <w:gridCol w:w="1984"/>
      </w:tblGrid>
      <w:tr>
        <w:trPr/>
        <w:tc>
          <w:tcPr>
            <w:tcW w:w="2551"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Powierzchnia całkowita lokalu mieszkalnego [m</w:t>
            </w:r>
            <w:r>
              <w:rPr>
                <w:rFonts w:cs="Calibri"/>
                <w:sz w:val="20"/>
                <w:szCs w:val="20"/>
                <w:vertAlign w:val="superscript"/>
              </w:rPr>
              <w:t>2</w:t>
            </w:r>
            <w:r>
              <w:rPr>
                <w:rFonts w:cs="Calibri"/>
                <w:sz w:val="20"/>
                <w:szCs w:val="20"/>
              </w:rPr>
              <w:t>]</w:t>
            </w:r>
          </w:p>
        </w:tc>
        <w:tc>
          <w:tcPr>
            <w:tcW w:w="198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bl>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tbl>
      <w:tblPr>
        <w:tblpPr w:bottomFromText="0" w:horzAnchor="text" w:leftFromText="141" w:rightFromText="141" w:tblpX="0" w:tblpY="3" w:topFromText="0" w:vertAnchor="text"/>
        <w:tblW w:w="9067" w:type="dxa"/>
        <w:jc w:val="left"/>
        <w:tblInd w:w="108" w:type="dxa"/>
        <w:tblLayout w:type="fixed"/>
        <w:tblCellMar>
          <w:top w:w="0" w:type="dxa"/>
          <w:left w:w="108" w:type="dxa"/>
          <w:bottom w:w="0" w:type="dxa"/>
          <w:right w:w="108" w:type="dxa"/>
        </w:tblCellMar>
        <w:tblLook w:val="00a0"/>
      </w:tblPr>
      <w:tblGrid>
        <w:gridCol w:w="3113"/>
        <w:gridCol w:w="1417"/>
        <w:gridCol w:w="3119"/>
        <w:gridCol w:w="1417"/>
      </w:tblGrid>
      <w:tr>
        <w:trPr>
          <w:trHeight w:val="416" w:hRule="atLeast"/>
        </w:trPr>
        <w:tc>
          <w:tcPr>
            <w:tcW w:w="9066"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40" w:name="Bookmark_kopia_16"/>
            <w:bookmarkStart w:id="41" w:name="Bookmark_kopia_16"/>
            <w:bookmarkEnd w:id="41"/>
            <w:r>
              <w:rPr>
                <w:sz w:val="20"/>
                <w:szCs w:val="20"/>
              </w:rPr>
            </w:r>
            <w:r>
              <w:rPr>
                <w:sz w:val="20"/>
                <w:szCs w:val="20"/>
              </w:rPr>
              <w:fldChar w:fldCharType="end"/>
            </w:r>
            <w:r>
              <w:rPr>
                <w:rFonts w:cs="Calibri"/>
                <w:sz w:val="20"/>
                <w:szCs w:val="20"/>
              </w:rPr>
              <w:t xml:space="preserve"> w lokalu mieszkalnym prowadzona jest działalność gospodarcza w rozumieniu Programu (w tym przypadku wysokość dofinansowania jest pomniejszana proporcjonalnie do powierzchni zajmowanej na prowadzenie działalności gospodarczej. W przypadku gdy działalność gospodarcza jest prowadzona na powierzchni całkowitej przekraczającej 30% lokalu mieszkalnego w budynku wielorodzinnym, przedsięwzięcie nie kwalifikuje się do dofinansowania. </w:t>
            </w:r>
          </w:p>
        </w:tc>
      </w:tr>
      <w:tr>
        <w:trPr>
          <w:trHeight w:val="694" w:hRule="atLeast"/>
        </w:trPr>
        <w:tc>
          <w:tcPr>
            <w:tcW w:w="311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Powierzchnia wykorzystywana na prowadzenie działalności gospodarczej [m</w:t>
            </w:r>
            <w:r>
              <w:rPr>
                <w:rFonts w:cs="Calibri"/>
                <w:sz w:val="20"/>
                <w:szCs w:val="20"/>
                <w:vertAlign w:val="superscript"/>
              </w:rPr>
              <w:t>2</w:t>
            </w:r>
            <w:r>
              <w:rPr>
                <w:rFonts w:cs="Calibri"/>
                <w:sz w:val="20"/>
                <w:szCs w:val="20"/>
              </w:rPr>
              <w:t>]</w:t>
            </w:r>
          </w:p>
        </w:tc>
        <w:tc>
          <w:tcPr>
            <w:tcW w:w="14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c>
          <w:tcPr>
            <w:tcW w:w="3119"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Liczba miesięcy w roku wykorzystania powierzchni na prowadzenie działalności gospodarczej </w:t>
            </w:r>
          </w:p>
        </w:tc>
        <w:tc>
          <w:tcPr>
            <w:tcW w:w="14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cs="Calibri"/>
                <w:sz w:val="20"/>
                <w:szCs w:val="20"/>
              </w:rPr>
            </w:pPr>
            <w:r>
              <w:rPr>
                <w:rFonts w:cs="Calibri"/>
                <w:sz w:val="20"/>
                <w:szCs w:val="20"/>
              </w:rPr>
            </w:r>
          </w:p>
        </w:tc>
      </w:tr>
      <w:tr>
        <w:trPr>
          <w:trHeight w:val="518" w:hRule="atLeast"/>
        </w:trPr>
        <w:tc>
          <w:tcPr>
            <w:tcW w:w="311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powierzchni całkowitej wykorzystywanej na prowadzenie działalności gospodarczej</w:t>
            </w:r>
          </w:p>
        </w:tc>
        <w:tc>
          <w:tcPr>
            <w:tcW w:w="5953" w:type="dxa"/>
            <w:gridSpan w:val="3"/>
            <w:tcBorders>
              <w:top w:val="single" w:sz="4" w:space="0" w:color="000000"/>
              <w:left w:val="single" w:sz="4" w:space="0" w:color="000000"/>
              <w:bottom w:val="single" w:sz="4" w:space="0" w:color="000000"/>
              <w:right w:val="single" w:sz="4" w:space="0" w:color="000000"/>
            </w:tcBorders>
            <w:shd w:color="auto" w:fill="F7CAAC" w:val="clear"/>
            <w:vAlign w:val="center"/>
          </w:tcPr>
          <w:p>
            <w:pPr>
              <w:pStyle w:val="Normal"/>
              <w:widowControl w:val="false"/>
              <w:spacing w:lineRule="auto" w:line="240" w:before="0" w:after="0"/>
              <w:rPr>
                <w:rFonts w:cs="Calibri"/>
                <w:sz w:val="20"/>
                <w:szCs w:val="20"/>
              </w:rPr>
            </w:pPr>
            <w:r>
              <w:rPr>
                <w:rFonts w:cs="Calibri"/>
                <w:sz w:val="20"/>
                <w:szCs w:val="20"/>
              </w:rPr>
            </w:r>
          </w:p>
        </w:tc>
      </w:tr>
    </w:tbl>
    <w:p>
      <w:pPr>
        <w:pStyle w:val="Normal"/>
        <w:spacing w:before="0" w:after="0"/>
        <w:rPr>
          <w:rFonts w:cs="Calibri"/>
          <w:sz w:val="20"/>
          <w:szCs w:val="20"/>
        </w:rPr>
      </w:pPr>
      <w:r>
        <w:rPr>
          <w:rFonts w:cs="Calibri"/>
          <w:sz w:val="20"/>
          <w:szCs w:val="20"/>
        </w:rPr>
      </w:r>
    </w:p>
    <w:p>
      <w:pPr>
        <w:pStyle w:val="Normal"/>
        <w:spacing w:before="0" w:after="0"/>
        <w:rPr>
          <w:rFonts w:cs="Calibri"/>
          <w:sz w:val="20"/>
          <w:szCs w:val="20"/>
        </w:rPr>
      </w:pPr>
      <w:r>
        <w:rPr>
          <w:rFonts w:cs="Calibri"/>
          <w:sz w:val="20"/>
          <w:szCs w:val="20"/>
        </w:rPr>
      </w:r>
    </w:p>
    <w:tbl>
      <w:tblPr>
        <w:tblW w:w="9067" w:type="dxa"/>
        <w:jc w:val="left"/>
        <w:tblInd w:w="113" w:type="dxa"/>
        <w:tblLayout w:type="fixed"/>
        <w:tblCellMar>
          <w:top w:w="0" w:type="dxa"/>
          <w:left w:w="108" w:type="dxa"/>
          <w:bottom w:w="0" w:type="dxa"/>
          <w:right w:w="108" w:type="dxa"/>
        </w:tblCellMar>
        <w:tblLook w:val="00a0"/>
      </w:tblPr>
      <w:tblGrid>
        <w:gridCol w:w="5807"/>
        <w:gridCol w:w="1276"/>
        <w:gridCol w:w="1984"/>
      </w:tblGrid>
      <w:tr>
        <w:trPr>
          <w:trHeight w:val="475" w:hRule="atLeast"/>
        </w:trPr>
        <w:tc>
          <w:tcPr>
            <w:tcW w:w="5807"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t xml:space="preserve">W ramach przedsięwzięcia zostanie zlikwidowane dotychczasowe źródła ciepła na paliwo stałe                             </w:t>
            </w:r>
          </w:p>
        </w:tc>
        <w:tc>
          <w:tcPr>
            <w:tcW w:w="1276" w:type="dxa"/>
            <w:tcBorders>
              <w:top w:val="single" w:sz="4" w:space="0" w:color="000000"/>
              <w:bottom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42" w:name="Bookmark_kopia_17"/>
            <w:bookmarkStart w:id="43" w:name="Bookmark_kopia_17"/>
            <w:bookmarkEnd w:id="43"/>
            <w:r>
              <w:rPr>
                <w:sz w:val="20"/>
                <w:szCs w:val="20"/>
              </w:rPr>
            </w:r>
            <w:r>
              <w:rPr>
                <w:sz w:val="20"/>
                <w:szCs w:val="20"/>
              </w:rPr>
              <w:fldChar w:fldCharType="end"/>
            </w:r>
            <w:r>
              <w:rPr>
                <w:rFonts w:cs="Calibri"/>
                <w:sz w:val="20"/>
                <w:szCs w:val="20"/>
              </w:rPr>
              <w:t xml:space="preserve"> TAK</w:t>
            </w:r>
          </w:p>
        </w:tc>
        <w:tc>
          <w:tcPr>
            <w:tcW w:w="1984" w:type="dxa"/>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44" w:name="Bookmark_kopia_18"/>
            <w:bookmarkStart w:id="45" w:name="Bookmark_kopia_18"/>
            <w:bookmarkEnd w:id="45"/>
            <w:r>
              <w:rPr>
                <w:sz w:val="20"/>
                <w:szCs w:val="20"/>
              </w:rPr>
            </w:r>
            <w:r>
              <w:rPr>
                <w:sz w:val="20"/>
                <w:szCs w:val="20"/>
              </w:rPr>
              <w:fldChar w:fldCharType="end"/>
            </w:r>
            <w:r>
              <w:rPr>
                <w:rFonts w:cs="Calibri"/>
                <w:sz w:val="20"/>
                <w:szCs w:val="20"/>
              </w:rPr>
              <w:t xml:space="preserve"> NIE</w:t>
            </w:r>
          </w:p>
        </w:tc>
      </w:tr>
      <w:tr>
        <w:trPr>
          <w:trHeight w:val="409" w:hRule="atLeast"/>
        </w:trPr>
        <w:tc>
          <w:tcPr>
            <w:tcW w:w="5807" w:type="dxa"/>
            <w:tcBorders>
              <w:top w:val="single" w:sz="4" w:space="0" w:color="000000"/>
              <w:left w:val="single" w:sz="4" w:space="0" w:color="000000"/>
              <w:bottom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Łączna liczba źródeł ciepła na paliwo stałe podlegających likwidacji</w:t>
            </w:r>
          </w:p>
        </w:tc>
        <w:tc>
          <w:tcPr>
            <w:tcW w:w="1276" w:type="dxa"/>
            <w:tcBorders>
              <w:top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198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rPr>
                <w:rFonts w:cs="Calibri"/>
                <w:sz w:val="20"/>
                <w:szCs w:val="20"/>
              </w:rPr>
            </w:pPr>
            <w:r>
              <w:rPr>
                <w:rFonts w:cs="Calibri"/>
                <w:sz w:val="20"/>
                <w:szCs w:val="20"/>
              </w:rPr>
            </w:r>
          </w:p>
        </w:tc>
      </w:tr>
    </w:tbl>
    <w:p>
      <w:pPr>
        <w:pStyle w:val="Normal"/>
        <w:spacing w:before="0" w:after="0"/>
        <w:rPr>
          <w:rFonts w:cs="Calibri"/>
          <w:sz w:val="20"/>
          <w:szCs w:val="20"/>
          <w:highlight w:val="yellow"/>
        </w:rPr>
      </w:pPr>
      <w:r>
        <w:rPr>
          <w:rFonts w:cs="Calibri"/>
          <w:sz w:val="20"/>
          <w:szCs w:val="20"/>
          <w:highlight w:val="yellow"/>
        </w:rPr>
      </w:r>
    </w:p>
    <w:p>
      <w:pPr>
        <w:pStyle w:val="Normal"/>
        <w:spacing w:before="0" w:after="0"/>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46" w:name="Bookmark_kopia_19"/>
      <w:bookmarkStart w:id="47" w:name="Bookmark_kopia_19"/>
      <w:bookmarkEnd w:id="47"/>
      <w:r>
        <w:rPr>
          <w:sz w:val="20"/>
          <w:szCs w:val="20"/>
        </w:rPr>
      </w:r>
      <w:r>
        <w:rPr>
          <w:sz w:val="20"/>
          <w:szCs w:val="20"/>
        </w:rPr>
        <w:fldChar w:fldCharType="end"/>
      </w:r>
      <w:r>
        <w:rPr>
          <w:rFonts w:cs="Calibri"/>
          <w:sz w:val="20"/>
          <w:szCs w:val="20"/>
        </w:rPr>
        <w:t xml:space="preserve"> Oświadczam, że lokal mieszkalny, w którym realizowane jest przedsięwzięcie, jest ogrzewany wyłącznie przez źródło/a ciepła na paliwo stałe nie spełniające wymagań 5 klasy według normy przenoszącej normę europejską EN 303-5.</w:t>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t xml:space="preserve">            </w:t>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p>
    <w:p>
      <w:pPr>
        <w:pStyle w:val="Normal"/>
        <w:spacing w:before="0" w:after="0"/>
        <w:jc w:val="both"/>
        <w:rPr>
          <w:rFonts w:cs="Calibri"/>
          <w:sz w:val="20"/>
          <w:szCs w:val="20"/>
        </w:rPr>
      </w:pPr>
      <w:r>
        <w:rPr>
          <w:rFonts w:cs="Calibri"/>
          <w:sz w:val="20"/>
          <w:szCs w:val="20"/>
        </w:rPr>
      </w:r>
      <w:bookmarkStart w:id="48" w:name="_GoBack"/>
      <w:bookmarkStart w:id="49" w:name="_GoBack"/>
      <w:bookmarkEnd w:id="49"/>
    </w:p>
    <w:p>
      <w:pPr>
        <w:pStyle w:val="Normal"/>
        <w:jc w:val="both"/>
        <w:rPr>
          <w:rFonts w:cs="Calibri"/>
          <w:b/>
          <w:sz w:val="20"/>
          <w:szCs w:val="20"/>
        </w:rPr>
      </w:pPr>
      <w:r>
        <w:rPr>
          <w:rFonts w:cs="Calibri"/>
          <w:b/>
          <w:sz w:val="20"/>
          <w:szCs w:val="20"/>
        </w:rPr>
        <w:t>B.2. ZAKRES RZECZOWY PRZEDSIĘWZIĘCIA</w:t>
      </w:r>
    </w:p>
    <w:p>
      <w:pPr>
        <w:pStyle w:val="Normal"/>
        <w:jc w:val="both"/>
        <w:rPr>
          <w:rFonts w:cs="Calibri"/>
          <w:i/>
          <w:i/>
          <w:sz w:val="20"/>
          <w:szCs w:val="20"/>
        </w:rPr>
      </w:pPr>
      <w:r>
        <w:rPr>
          <w:rFonts w:cs="Calibri"/>
          <w:sz w:val="20"/>
          <w:szCs w:val="20"/>
        </w:rPr>
        <w:t xml:space="preserve">Uwaga: </w:t>
      </w:r>
      <w:r>
        <w:rPr>
          <w:rFonts w:cs="Calibri"/>
          <w:i/>
          <w:sz w:val="20"/>
          <w:szCs w:val="20"/>
        </w:rPr>
        <w:t>do dofinansowania kwalifikują się koszty zgodne z załącznikiem nr 1 do Programu, które mogą być poniesione nie wcześniej niż data zawarcia umowy o dofinansowanie przez Wnioskodawcę z Gminą. W szczególności warunkiem kwalifikowalności kosztów jest spełnienie wymagań technicznych wskazanych w załączniku nr 1 do Programu.</w:t>
      </w:r>
    </w:p>
    <w:p>
      <w:pPr>
        <w:pStyle w:val="Normal"/>
        <w:jc w:val="both"/>
        <w:rPr>
          <w:rFonts w:cs="Calibri"/>
          <w:i/>
          <w:i/>
          <w:sz w:val="20"/>
          <w:szCs w:val="20"/>
        </w:rPr>
      </w:pPr>
      <w:r>
        <w:rPr>
          <w:rFonts w:cs="Calibri"/>
          <w:i/>
          <w:sz w:val="20"/>
          <w:szCs w:val="20"/>
        </w:rPr>
      </w:r>
    </w:p>
    <w:p>
      <w:pPr>
        <w:pStyle w:val="Normal"/>
        <w:tabs>
          <w:tab w:val="clear" w:pos="708"/>
          <w:tab w:val="left" w:pos="2250" w:leader="none"/>
        </w:tabs>
        <w:spacing w:before="0" w:after="0"/>
        <w:rPr>
          <w:rFonts w:cs="Calibri"/>
          <w:b/>
          <w:sz w:val="20"/>
          <w:szCs w:val="20"/>
        </w:rPr>
      </w:pPr>
      <w:r>
        <w:rPr>
          <w:rFonts w:cs="Calibri"/>
          <w:b/>
          <w:sz w:val="20"/>
          <w:szCs w:val="20"/>
        </w:rPr>
        <w:t>B.2.1 Źródła ciepła, instalacje, wentylacja</w:t>
      </w:r>
    </w:p>
    <w:p>
      <w:pPr>
        <w:pStyle w:val="Normal"/>
        <w:rPr>
          <w:rFonts w:cs="Calibri"/>
          <w:sz w:val="20"/>
          <w:szCs w:val="20"/>
        </w:rPr>
      </w:pPr>
      <w:r>
        <w:rPr>
          <w:rFonts w:cs="Calibri"/>
          <w:sz w:val="20"/>
          <w:szCs w:val="20"/>
        </w:rPr>
        <w:t xml:space="preserve">Wnioskuję o udzielenie dofinansowania na następujące pozycje zakresu rzeczowego: </w:t>
      </w:r>
    </w:p>
    <w:tbl>
      <w:tblPr>
        <w:tblW w:w="9072" w:type="dxa"/>
        <w:jc w:val="left"/>
        <w:tblInd w:w="108" w:type="dxa"/>
        <w:tblLayout w:type="fixed"/>
        <w:tblCellMar>
          <w:top w:w="0" w:type="dxa"/>
          <w:left w:w="108" w:type="dxa"/>
          <w:bottom w:w="0" w:type="dxa"/>
          <w:right w:w="108" w:type="dxa"/>
        </w:tblCellMar>
        <w:tblLook w:val="00a0"/>
      </w:tblPr>
      <w:tblGrid>
        <w:gridCol w:w="419"/>
        <w:gridCol w:w="431"/>
        <w:gridCol w:w="143"/>
        <w:gridCol w:w="8069"/>
        <w:gridCol w:w="10"/>
      </w:tblGrid>
      <w:tr>
        <w:trPr>
          <w:trHeight w:val="687" w:hRule="atLeast"/>
        </w:trPr>
        <w:tc>
          <w:tcPr>
            <w:tcW w:w="850"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Dotyczy</w:t>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Koszty kwalifikowane</w:t>
            </w:r>
          </w:p>
        </w:tc>
      </w:tr>
      <w:tr>
        <w:trPr>
          <w:trHeight w:val="413"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50" w:name="_Hlk114661206"/>
            <w:bookmarkStart w:id="51" w:name="Bookmark_kopia_20"/>
            <w:bookmarkStart w:id="52" w:name="Bookmark_kopia_20"/>
            <w:bookmarkEnd w:id="52"/>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bookmarkStart w:id="53" w:name="_Hlk114661206"/>
            <w:r>
              <w:rPr>
                <w:rFonts w:cs="Calibri"/>
                <w:b/>
                <w:bCs/>
                <w:sz w:val="20"/>
                <w:szCs w:val="20"/>
              </w:rPr>
              <w:t>Pompa ciepła powietrze/woda</w:t>
            </w:r>
            <w:bookmarkEnd w:id="53"/>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sz w:val="20"/>
                <w:szCs w:val="20"/>
              </w:rPr>
            </w:pPr>
            <w:r>
              <w:rPr>
                <w:rFonts w:cs="Calibri"/>
                <w:bCs/>
                <w:i/>
                <w:iCs/>
                <w:sz w:val="20"/>
                <w:szCs w:val="20"/>
              </w:rPr>
              <w:t>Zakup</w:t>
            </w:r>
            <w:r>
              <w:rPr>
                <w:rFonts w:cs="Calibri"/>
                <w:i/>
                <w:iCs/>
                <w:sz w:val="20"/>
                <w:szCs w:val="20"/>
              </w:rPr>
              <w:t>/montaż pompy ciepła typu powietrze/woda z osprzętem, zbiornikiem akumulacyjnym/buforowym, zbiornikiem cwu z osprzętem.</w:t>
            </w:r>
          </w:p>
        </w:tc>
      </w:tr>
      <w:tr>
        <w:trPr>
          <w:trHeight w:val="439"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54" w:name="Bookmark_kopia_21"/>
            <w:bookmarkStart w:id="55" w:name="Bookmark_kopia_21"/>
            <w:bookmarkEnd w:id="55"/>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Pompa ciepła powietrze/powietrze</w:t>
            </w:r>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sz w:val="20"/>
                <w:szCs w:val="20"/>
              </w:rPr>
            </w:pPr>
            <w:r>
              <w:rPr>
                <w:rFonts w:cs="Calibri"/>
                <w:i/>
                <w:iCs/>
                <w:sz w:val="20"/>
                <w:szCs w:val="20"/>
              </w:rPr>
              <w:t>Zakup/montaż pompy ciepła typu powietrze/powietrze z osprzętem.</w:t>
            </w:r>
          </w:p>
        </w:tc>
      </w:tr>
      <w:tr>
        <w:trPr>
          <w:trHeight w:val="365"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56" w:name="Bookmark_kopia_22"/>
            <w:bookmarkStart w:id="57" w:name="Bookmark_kopia_22"/>
            <w:bookmarkEnd w:id="57"/>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color w:val="000000"/>
                <w:sz w:val="20"/>
                <w:szCs w:val="20"/>
              </w:rPr>
              <w:t>Kocioł gazowy kondensacyjny</w:t>
            </w:r>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Zakup/montaż kotła gazowego kondensacyjnego z osprzętem, sterowaniem, armaturą zabezpieczającą i regulującą, układem doprowadzenia powietrza i odprowadzenia spalin, zbiornikiem akumulacyjnym/buforowym, zbiornikiem cwu  z osprzętem.</w:t>
            </w:r>
            <w:r>
              <w:rPr>
                <w:rFonts w:cs="Calibri"/>
                <w:sz w:val="20"/>
                <w:szCs w:val="20"/>
              </w:rPr>
              <w:t xml:space="preserve"> </w:t>
            </w:r>
            <w:r>
              <w:rPr>
                <w:rFonts w:cs="Calibri"/>
                <w:i/>
                <w:iCs/>
                <w:color w:val="000000"/>
                <w:sz w:val="20"/>
                <w:szCs w:val="20"/>
              </w:rPr>
              <w:t>W ramach kosztów kwalifikowanych osprzętu do kotła gazowego kondensacyjnego ujęta jest m.in. instalacja prowadząca od przyłącza do kotła/ od zbiornika na gaz do kotła. Do kosztów kwalifikowanych montażu zalicza się wszystkie czynności niezbędne do zamontowania i uruchomienia kotła wymagane i wykonane zgodnie z obowiązującymi przepisami prawa</w:t>
            </w:r>
          </w:p>
        </w:tc>
      </w:tr>
      <w:tr>
        <w:trPr>
          <w:trHeight w:val="251"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58" w:name="Bookmark_kopia_23"/>
            <w:bookmarkStart w:id="59" w:name="Bookmark_kopia_23"/>
            <w:bookmarkEnd w:id="59"/>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Kocioł na pellet drzewny o podwyższonym standardzie</w:t>
            </w:r>
          </w:p>
        </w:tc>
      </w:tr>
      <w:tr>
        <w:trPr>
          <w:trHeight w:val="162"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Zakup/montaż kotła na pellet drzewny z automatycznym sposobem podawania paliwa, o obniżonej emisyjności cząstek stałych o wartości ≤ 20 mg/m3  (W odniesieniu do suchych spalin w temp. 0°C, 1013 mbar przy O2=10%) z osprzętem, armaturą zabezpieczającą i regulującą , układem doprowadzenia powietrza i odprowadzenia spalin, zbiornikiem akumulacyjnym/buforowym, zbiornikiem cwu z osprzętem.</w:t>
            </w:r>
          </w:p>
        </w:tc>
      </w:tr>
      <w:tr>
        <w:trPr>
          <w:trHeight w:val="83"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60" w:name="Bookmark_kopia_24"/>
            <w:bookmarkStart w:id="61" w:name="Bookmark_kopia_24"/>
            <w:bookmarkEnd w:id="61"/>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iCs/>
                <w:color w:val="000000"/>
                <w:sz w:val="20"/>
                <w:szCs w:val="20"/>
              </w:rPr>
            </w:pPr>
            <w:r>
              <w:rPr>
                <w:rFonts w:cs="Calibri"/>
                <w:b/>
                <w:bCs/>
                <w:color w:val="000000"/>
                <w:sz w:val="20"/>
                <w:szCs w:val="20"/>
              </w:rPr>
              <w:t>Kocioł zgazowujący drewno o podwyższonym standardzie</w:t>
            </w:r>
          </w:p>
        </w:tc>
      </w:tr>
      <w:tr>
        <w:trPr>
          <w:trHeight w:val="83"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iCs/>
                <w:color w:val="000000"/>
                <w:sz w:val="20"/>
                <w:szCs w:val="20"/>
              </w:rPr>
            </w:pPr>
            <w:r>
              <w:rPr>
                <w:rFonts w:cs="Calibri"/>
                <w:i/>
                <w:iCs/>
                <w:color w:val="000000"/>
                <w:sz w:val="20"/>
                <w:szCs w:val="20"/>
              </w:rPr>
              <w:t>Zakup/montaż kotła zgazowującego drewno, o obniżonej emisyjności cząstek stałych o wartości ≤ 20 mg/m3  (w odniesieniu do suchych spalin w temp. 0°C, 1013 mbar przy O2=10%) z osprzętem, armaturą zabezpieczającą i regulującą , układem doprowadzenia powietrza i odprowadzenia spalin w tym budową nowego komina, zbiornikiem akumulacyjnym/buforowym, zbiornikiem cwu z osprzętem.</w:t>
            </w:r>
          </w:p>
        </w:tc>
      </w:tr>
      <w:tr>
        <w:trPr>
          <w:trHeight w:val="326"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62" w:name="Bookmark_kopia_25"/>
            <w:bookmarkStart w:id="63" w:name="Bookmark_kopia_25"/>
            <w:bookmarkEnd w:id="63"/>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Ogrzewanie elektryczne</w:t>
            </w:r>
          </w:p>
        </w:tc>
      </w:tr>
      <w:tr>
        <w:trPr>
          <w:trHeight w:val="325"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 / montaż urządzenia grzewczego elektrycznego (innego niż pompa ciepła) lub zespołu urządzeń grzewczych elektrycznych, materiałów instalacyjnych wchodzących w skład systemu ogrzewania elektrycznego, zbiornika akumulacyjnego / buforowego, zbiornika cwu z osprzętem.</w:t>
            </w:r>
          </w:p>
        </w:tc>
      </w:tr>
      <w:tr>
        <w:trPr>
          <w:trHeight w:val="474"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64" w:name="Bookmark_kopia_26"/>
            <w:bookmarkStart w:id="65" w:name="Bookmark_kopia_26"/>
            <w:bookmarkEnd w:id="65"/>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Podłączenie lokalu do efektywnego źródła ciepła, w rozumieniu programu, w budynku (w tym do węzła cieplnego znajdującego się w budynku)</w:t>
            </w:r>
          </w:p>
        </w:tc>
      </w:tr>
      <w:tr>
        <w:trPr>
          <w:trHeight w:val="407"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 / montaż materiałów instalacyjnych i urządzeń wchodzących w skład instalacji centralnego ogrzewania i ciepłej wody użytkowej pomiędzy źródłem ciepła działającym na potrzeby budynku a lokalem mieszkalnym (w tym podlicznika ciepła w lokalu).</w:t>
            </w:r>
          </w:p>
          <w:p>
            <w:pPr>
              <w:pStyle w:val="Normal"/>
              <w:widowControl w:val="false"/>
              <w:spacing w:lineRule="auto" w:line="240" w:before="0" w:after="0"/>
              <w:rPr>
                <w:rFonts w:cs="Calibri"/>
                <w:i/>
                <w:i/>
                <w:iCs/>
                <w:color w:val="000000"/>
                <w:sz w:val="20"/>
                <w:szCs w:val="20"/>
              </w:rPr>
            </w:pPr>
            <w:r>
              <w:rPr/>
            </w:r>
          </w:p>
          <w:p>
            <w:pPr>
              <w:pStyle w:val="Normal"/>
              <w:widowControl w:val="false"/>
              <w:spacing w:lineRule="auto" w:line="240" w:before="0" w:after="0"/>
              <w:rPr>
                <w:rFonts w:cs="Calibri"/>
                <w:i/>
                <w:i/>
                <w:iCs/>
                <w:color w:val="000000"/>
                <w:sz w:val="20"/>
                <w:szCs w:val="20"/>
              </w:rPr>
            </w:pPr>
            <w:r>
              <w:rPr/>
            </w:r>
          </w:p>
        </w:tc>
      </w:tr>
      <w:tr>
        <w:trPr>
          <w:trHeight w:val="326"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66" w:name="_Hlk114658309"/>
            <w:bookmarkStart w:id="67" w:name="Bookmark_kopia_27"/>
            <w:bookmarkStart w:id="68" w:name="Bookmark_kopia_27"/>
            <w:bookmarkEnd w:id="68"/>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bookmarkStart w:id="69" w:name="_Hlk114658309"/>
            <w:r>
              <w:rPr>
                <w:rFonts w:cs="Calibri"/>
                <w:b/>
                <w:bCs/>
                <w:color w:val="000000"/>
                <w:sz w:val="20"/>
                <w:szCs w:val="20"/>
              </w:rPr>
              <w:t>Instalacja centralnego ogrzewania oraz instalacja ciepłej wody użytkowej (w tym kolektorów słonecznych i pompy ciepła do samej cwu)</w:t>
            </w:r>
            <w:bookmarkEnd w:id="69"/>
          </w:p>
        </w:tc>
      </w:tr>
      <w:tr>
        <w:trPr>
          <w:trHeight w:val="762"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 / montaż materiałów instalacyjnych i urządzeń wchodzących w skład instalacji centralnego ogrzewania (w tym</w:t>
            </w:r>
          </w:p>
          <w:p>
            <w:pPr>
              <w:pStyle w:val="Normal"/>
              <w:widowControl w:val="false"/>
              <w:spacing w:lineRule="auto" w:line="240" w:before="0" w:after="0"/>
              <w:rPr>
                <w:rFonts w:cs="Calibri"/>
                <w:i/>
                <w:i/>
                <w:iCs/>
                <w:color w:val="000000"/>
                <w:sz w:val="20"/>
                <w:szCs w:val="20"/>
              </w:rPr>
            </w:pPr>
            <w:r>
              <w:rPr>
                <w:rFonts w:cs="Calibri"/>
                <w:i/>
                <w:iCs/>
                <w:color w:val="000000"/>
                <w:sz w:val="20"/>
                <w:szCs w:val="20"/>
              </w:rPr>
              <w:t>kolektorów słonecznych będących elementem hybrydowego systemu ogrzewania z nowym źródłem ciepła), wykonanie</w:t>
            </w:r>
          </w:p>
          <w:p>
            <w:pPr>
              <w:pStyle w:val="Normal"/>
              <w:widowControl w:val="false"/>
              <w:spacing w:lineRule="auto" w:line="240" w:before="0" w:after="0"/>
              <w:rPr>
                <w:rFonts w:cs="Calibri"/>
                <w:i/>
                <w:i/>
                <w:iCs/>
                <w:color w:val="000000"/>
                <w:sz w:val="20"/>
                <w:szCs w:val="20"/>
              </w:rPr>
            </w:pPr>
            <w:r>
              <w:rPr>
                <w:rFonts w:cs="Calibri"/>
                <w:i/>
                <w:iCs/>
                <w:color w:val="000000"/>
                <w:sz w:val="20"/>
                <w:szCs w:val="20"/>
              </w:rPr>
              <w:t>równoważenia hydraulicznego instalacji grzewczej. Zakup/montaż materiałów instalacyjnych i urządzeń wchodzących w skład instalacji przygotowania ciepłej wody użytkowej (w tym kolektorów słonecznych, pomp ciepła do ciepłej wody użytkowej oraz elektrycznych urządzeń do podgrzewania wody)</w:t>
            </w:r>
          </w:p>
        </w:tc>
      </w:tr>
      <w:tr>
        <w:trPr>
          <w:trHeight w:val="407" w:hRule="atLeast"/>
        </w:trPr>
        <w:tc>
          <w:tcPr>
            <w:tcW w:w="419" w:type="dxa"/>
            <w:vMerge w:val="restart"/>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70" w:name="Bookmark_kopia_28"/>
            <w:bookmarkStart w:id="71" w:name="Bookmark_kopia_28"/>
            <w:bookmarkEnd w:id="71"/>
            <w:r/>
            <w:r>
              <w:rPr>
                <w:sz w:val="20"/>
                <w:szCs w:val="20"/>
              </w:rPr>
              <w:fldChar w:fldCharType="end"/>
            </w:r>
            <w:r>
              <w:rPr>
                <w:sz w:val="20"/>
                <w:szCs w:val="20"/>
              </w:rPr>
            </w:r>
          </w:p>
        </w:tc>
        <w:tc>
          <w:tcPr>
            <w:tcW w:w="431" w:type="dxa"/>
            <w:vMerge w:val="restart"/>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Wentylacja mechaniczna z odzyskiem ciepła</w:t>
            </w:r>
          </w:p>
        </w:tc>
      </w:tr>
      <w:tr>
        <w:trPr>
          <w:trHeight w:val="424" w:hRule="atLeast"/>
        </w:trPr>
        <w:tc>
          <w:tcPr>
            <w:tcW w:w="419" w:type="dxa"/>
            <w:vMerge w:val="continue"/>
            <w:tcBorders>
              <w:top w:val="single" w:sz="4" w:space="0" w:color="000000"/>
              <w:left w:val="single" w:sz="4" w:space="0" w:color="000000"/>
              <w:bottom w:val="single" w:sz="4" w:space="0" w:color="000000"/>
            </w:tcBorders>
            <w:vAlign w:val="center"/>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431" w:type="dxa"/>
            <w:vMerge w:val="continue"/>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rPr>
                <w:rFonts w:cs="Calibri"/>
                <w:sz w:val="20"/>
                <w:szCs w:val="20"/>
              </w:rPr>
            </w:pPr>
            <w:r>
              <w:rPr>
                <w:rFonts w:cs="Calibri"/>
                <w:sz w:val="20"/>
                <w:szCs w:val="20"/>
              </w:rPr>
            </w:r>
          </w:p>
        </w:tc>
        <w:tc>
          <w:tcPr>
            <w:tcW w:w="8222"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Zakup/montaż materiałów instalacyjnych składających się na system wentylacji mechanicznej z odzyskiem ciepła (wentylacja z centralą wentylacyjną, rekuperatory ścienne).</w:t>
            </w:r>
          </w:p>
        </w:tc>
      </w:tr>
      <w:tr>
        <w:trPr/>
        <w:tc>
          <w:tcPr>
            <w:tcW w:w="993" w:type="dxa"/>
            <w:gridSpan w:val="3"/>
            <w:tcBorders/>
          </w:tcPr>
          <w:p>
            <w:pPr>
              <w:pStyle w:val="Normal"/>
              <w:widowControl w:val="false"/>
              <w:spacing w:lineRule="auto" w:line="240" w:before="0" w:after="0"/>
              <w:rPr>
                <w:rFonts w:cs="Calibri"/>
                <w:color w:val="000000"/>
                <w:sz w:val="20"/>
                <w:szCs w:val="20"/>
              </w:rPr>
            </w:pPr>
            <w:r>
              <w:rPr>
                <w:rFonts w:cs="Calibri"/>
                <w:color w:val="000000"/>
                <w:sz w:val="20"/>
                <w:szCs w:val="20"/>
              </w:rPr>
            </w:r>
          </w:p>
          <w:p>
            <w:pPr>
              <w:pStyle w:val="Normal"/>
              <w:widowControl w:val="false"/>
              <w:spacing w:lineRule="auto" w:line="240" w:before="0" w:after="0"/>
              <w:rPr>
                <w:rFonts w:cs="Calibri"/>
                <w:color w:val="000000"/>
                <w:sz w:val="20"/>
                <w:szCs w:val="20"/>
              </w:rPr>
            </w:pPr>
            <w:r>
              <w:rPr>
                <w:rFonts w:cs="Calibri"/>
                <w:color w:val="000000"/>
                <w:sz w:val="20"/>
                <w:szCs w:val="20"/>
              </w:rPr>
            </w:r>
          </w:p>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72" w:name="Bookmark_kopia_29"/>
            <w:bookmarkStart w:id="73" w:name="Bookmark_kopia_29"/>
            <w:bookmarkEnd w:id="73"/>
            <w:r/>
            <w:r>
              <w:rPr>
                <w:sz w:val="20"/>
                <w:szCs w:val="20"/>
              </w:rPr>
              <w:fldChar w:fldCharType="end"/>
            </w:r>
            <w:r>
              <w:rPr>
                <w:sz w:val="20"/>
                <w:szCs w:val="20"/>
              </w:rPr>
            </w:r>
          </w:p>
        </w:tc>
        <w:tc>
          <w:tcPr>
            <w:tcW w:w="8069" w:type="dxa"/>
            <w:tcBorders/>
          </w:tcPr>
          <w:p>
            <w:pPr>
              <w:pStyle w:val="Normal"/>
              <w:keepNext w:val="true"/>
              <w:widowControl w:val="false"/>
              <w:spacing w:lineRule="auto" w:line="240" w:before="0" w:after="0"/>
              <w:jc w:val="both"/>
              <w:rPr>
                <w:rFonts w:cs="Calibri"/>
                <w:b/>
                <w:bCs/>
                <w:color w:val="000000"/>
                <w:sz w:val="20"/>
                <w:szCs w:val="20"/>
              </w:rPr>
            </w:pPr>
            <w:r>
              <w:rPr>
                <w:rFonts w:cs="Calibri"/>
                <w:b/>
                <w:bCs/>
                <w:color w:val="000000"/>
                <w:sz w:val="20"/>
                <w:szCs w:val="20"/>
              </w:rPr>
            </w:r>
          </w:p>
          <w:p>
            <w:pPr>
              <w:pStyle w:val="Normal"/>
              <w:keepNext w:val="true"/>
              <w:widowControl w:val="false"/>
              <w:spacing w:lineRule="auto" w:line="240" w:before="0" w:after="0"/>
              <w:jc w:val="both"/>
              <w:rPr>
                <w:rFonts w:cs="Calibri"/>
                <w:b/>
                <w:bCs/>
                <w:color w:val="000000"/>
                <w:sz w:val="20"/>
                <w:szCs w:val="20"/>
              </w:rPr>
            </w:pPr>
            <w:r>
              <w:rPr>
                <w:rFonts w:cs="Calibri"/>
                <w:b/>
                <w:bCs/>
                <w:color w:val="000000"/>
                <w:sz w:val="20"/>
                <w:szCs w:val="20"/>
              </w:rPr>
              <w:t>Oświadczam, że dla budynku mieszkalnego nie ma możliwości technicznych i ekonomicznych podłączenia do sieci ciepłowniczej lub nie jest on podłączony do sieci ciepłowniczej.</w:t>
            </w:r>
          </w:p>
          <w:p>
            <w:pPr>
              <w:pStyle w:val="Normal"/>
              <w:widowControl w:val="false"/>
              <w:spacing w:lineRule="auto" w:line="240" w:before="0" w:after="0"/>
              <w:rPr>
                <w:rFonts w:cs="Calibri"/>
                <w:b/>
                <w:bCs/>
                <w:sz w:val="20"/>
                <w:szCs w:val="20"/>
              </w:rPr>
            </w:pPr>
            <w:r>
              <w:rPr>
                <w:rFonts w:cs="Calibri"/>
                <w:b/>
                <w:bCs/>
                <w:sz w:val="20"/>
                <w:szCs w:val="20"/>
              </w:rPr>
            </w:r>
          </w:p>
        </w:tc>
        <w:tc>
          <w:tcPr>
            <w:tcW w:w="10" w:type="dxa"/>
            <w:tcBorders/>
          </w:tcPr>
          <w:p>
            <w:pPr>
              <w:pStyle w:val="Normal"/>
              <w:widowControl w:val="false"/>
              <w:spacing w:before="0" w:after="160"/>
              <w:rPr/>
            </w:pPr>
            <w:r>
              <w:rPr/>
            </w:r>
          </w:p>
        </w:tc>
      </w:tr>
    </w:tbl>
    <w:p>
      <w:pPr>
        <w:pStyle w:val="Normal"/>
        <w:keepNext w:val="true"/>
        <w:jc w:val="both"/>
        <w:rPr>
          <w:rFonts w:cs="Calibri"/>
          <w:b/>
          <w:sz w:val="20"/>
          <w:szCs w:val="20"/>
        </w:rPr>
      </w:pPr>
      <w:r>
        <w:rPr>
          <w:rFonts w:cs="Calibri"/>
          <w:b/>
          <w:sz w:val="20"/>
          <w:szCs w:val="20"/>
        </w:rPr>
      </w:r>
    </w:p>
    <w:p>
      <w:pPr>
        <w:pStyle w:val="Normal"/>
        <w:keepNext w:val="true"/>
        <w:jc w:val="both"/>
        <w:rPr>
          <w:rFonts w:cs="Calibri"/>
          <w:b/>
          <w:sz w:val="20"/>
          <w:szCs w:val="20"/>
        </w:rPr>
      </w:pPr>
      <w:r>
        <w:rPr>
          <w:rFonts w:cs="Calibri"/>
          <w:b/>
          <w:sz w:val="20"/>
          <w:szCs w:val="20"/>
        </w:rPr>
        <w:t xml:space="preserve">B.2.2 Stolarka okienna i drzwiowa </w:t>
      </w:r>
    </w:p>
    <w:p>
      <w:pPr>
        <w:pStyle w:val="Normal"/>
        <w:keepNext w:val="true"/>
        <w:jc w:val="both"/>
        <w:rPr>
          <w:rFonts w:cs="Calibri"/>
          <w:sz w:val="20"/>
          <w:szCs w:val="20"/>
        </w:rPr>
      </w:pPr>
      <w:r>
        <w:rPr>
          <w:rFonts w:cs="Calibri"/>
          <w:sz w:val="20"/>
          <w:szCs w:val="20"/>
        </w:rPr>
        <w:t xml:space="preserve">Wnioskuję o udzielenie dofinansowania na następujące pozycje zakresu rzeczowego: </w:t>
      </w:r>
    </w:p>
    <w:tbl>
      <w:tblPr>
        <w:tblW w:w="9067" w:type="dxa"/>
        <w:jc w:val="left"/>
        <w:tblInd w:w="113" w:type="dxa"/>
        <w:tblLayout w:type="fixed"/>
        <w:tblCellMar>
          <w:top w:w="0" w:type="dxa"/>
          <w:left w:w="108" w:type="dxa"/>
          <w:bottom w:w="0" w:type="dxa"/>
          <w:right w:w="108" w:type="dxa"/>
        </w:tblCellMar>
        <w:tblLook w:val="00a0"/>
      </w:tblPr>
      <w:tblGrid>
        <w:gridCol w:w="609"/>
        <w:gridCol w:w="285"/>
        <w:gridCol w:w="5658"/>
        <w:gridCol w:w="2514"/>
      </w:tblGrid>
      <w:tr>
        <w:trPr>
          <w:cantSplit w:val="true"/>
        </w:trPr>
        <w:tc>
          <w:tcPr>
            <w:tcW w:w="894"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Dotyczy</w:t>
            </w:r>
          </w:p>
        </w:tc>
        <w:tc>
          <w:tcPr>
            <w:tcW w:w="565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Koszty kwalifikowane</w:t>
            </w:r>
          </w:p>
        </w:tc>
        <w:tc>
          <w:tcPr>
            <w:tcW w:w="2514"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 xml:space="preserve">Ilość sztuk objętych zakresem z poprzedniej kolumny </w:t>
            </w:r>
          </w:p>
        </w:tc>
      </w:tr>
      <w:tr>
        <w:trPr>
          <w:trHeight w:val="395" w:hRule="atLeast"/>
          <w:cantSplit w:val="true"/>
        </w:trPr>
        <w:tc>
          <w:tcPr>
            <w:tcW w:w="609"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74" w:name="Bookmark_kopia_30"/>
            <w:bookmarkStart w:id="75" w:name="Bookmark_kopia_30"/>
            <w:bookmarkEnd w:id="75"/>
            <w:r/>
            <w:r>
              <w:rPr>
                <w:sz w:val="20"/>
                <w:szCs w:val="20"/>
              </w:rPr>
              <w:fldChar w:fldCharType="end"/>
            </w:r>
            <w:r>
              <w:rPr>
                <w:sz w:val="20"/>
                <w:szCs w:val="20"/>
              </w:rPr>
            </w:r>
          </w:p>
        </w:tc>
        <w:tc>
          <w:tcPr>
            <w:tcW w:w="285"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565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Stolarka okienna w lokalu mieszkalnym</w:t>
            </w:r>
          </w:p>
        </w:tc>
        <w:tc>
          <w:tcPr>
            <w:tcW w:w="251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rFonts w:cs="Calibri"/>
                <w:sz w:val="20"/>
                <w:szCs w:val="20"/>
              </w:rPr>
            </w:pPr>
            <w:r>
              <w:rPr>
                <w:rFonts w:cs="Calibri"/>
                <w:sz w:val="20"/>
                <w:szCs w:val="20"/>
              </w:rPr>
            </w:r>
          </w:p>
        </w:tc>
      </w:tr>
      <w:tr>
        <w:trPr>
          <w:trHeight w:val="112" w:hRule="atLeast"/>
          <w:cantSplit w:val="true"/>
        </w:trPr>
        <w:tc>
          <w:tcPr>
            <w:tcW w:w="609"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285"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817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sz w:val="20"/>
                <w:szCs w:val="20"/>
              </w:rPr>
            </w:pPr>
            <w:r>
              <w:rPr>
                <w:rFonts w:cs="Calibri"/>
                <w:i/>
                <w:iCs/>
                <w:color w:val="000000"/>
                <w:sz w:val="20"/>
                <w:szCs w:val="20"/>
              </w:rPr>
              <w:t>Zakup/montaż stolarki okiennej w tym okna/drzwi balkonowe, okna połaciowe, powierzchnie przezroczyste nieotwieralne wraz z systemami montażowymi. Zakup i montaż materiałów budowlanych w celu przeprowadzenia niezbędnych prac towarzyszących.</w:t>
            </w:r>
          </w:p>
        </w:tc>
      </w:tr>
      <w:tr>
        <w:trPr>
          <w:trHeight w:val="381" w:hRule="atLeast"/>
          <w:cantSplit w:val="true"/>
        </w:trPr>
        <w:tc>
          <w:tcPr>
            <w:tcW w:w="609"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76" w:name="Bookmark_kopia_31"/>
            <w:bookmarkStart w:id="77" w:name="Bookmark_kopia_31"/>
            <w:bookmarkEnd w:id="77"/>
            <w:r/>
            <w:r>
              <w:rPr>
                <w:sz w:val="20"/>
                <w:szCs w:val="20"/>
              </w:rPr>
              <w:fldChar w:fldCharType="end"/>
            </w:r>
            <w:r>
              <w:rPr>
                <w:sz w:val="20"/>
                <w:szCs w:val="20"/>
              </w:rPr>
            </w:r>
          </w:p>
        </w:tc>
        <w:tc>
          <w:tcPr>
            <w:tcW w:w="285"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565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rPr>
            </w:pPr>
            <w:r>
              <w:rPr>
                <w:rFonts w:cs="Calibri"/>
                <w:b/>
                <w:bCs/>
                <w:color w:val="000000"/>
                <w:sz w:val="20"/>
                <w:szCs w:val="20"/>
              </w:rPr>
              <w:t>Stolarka drzwiowa w lokalu mieszkalnym</w:t>
            </w:r>
          </w:p>
        </w:tc>
        <w:tc>
          <w:tcPr>
            <w:tcW w:w="251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jc w:val="center"/>
              <w:rPr>
                <w:rFonts w:cs="Calibri"/>
                <w:sz w:val="20"/>
                <w:szCs w:val="20"/>
              </w:rPr>
            </w:pPr>
            <w:r>
              <w:rPr>
                <w:rFonts w:cs="Calibri"/>
                <w:sz w:val="20"/>
                <w:szCs w:val="20"/>
              </w:rPr>
            </w:r>
          </w:p>
        </w:tc>
      </w:tr>
      <w:tr>
        <w:trPr>
          <w:trHeight w:val="112" w:hRule="atLeast"/>
          <w:cantSplit w:val="true"/>
        </w:trPr>
        <w:tc>
          <w:tcPr>
            <w:tcW w:w="609"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285"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8172"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i/>
                <w:i/>
                <w:iCs/>
                <w:color w:val="000000"/>
                <w:sz w:val="20"/>
                <w:szCs w:val="20"/>
              </w:rPr>
            </w:pPr>
            <w:r>
              <w:rPr>
                <w:rFonts w:cs="Calibri"/>
                <w:i/>
                <w:iCs/>
                <w:color w:val="000000"/>
                <w:sz w:val="20"/>
                <w:szCs w:val="20"/>
              </w:rPr>
              <w:t>Zakup/montaż stolarki drzwiowej tj. drzwi oddzielające lokal od przestrzeni nieogrzewanej lub środowiska zewnętrznego (zawiera również demontaż).</w:t>
            </w:r>
          </w:p>
          <w:p>
            <w:pPr>
              <w:pStyle w:val="Normal"/>
              <w:widowControl w:val="false"/>
              <w:spacing w:lineRule="auto" w:line="240" w:before="0" w:after="0"/>
              <w:rPr>
                <w:rFonts w:cs="Calibri"/>
                <w:sz w:val="20"/>
                <w:szCs w:val="20"/>
              </w:rPr>
            </w:pPr>
            <w:r>
              <w:rPr>
                <w:rFonts w:cs="Calibri"/>
                <w:i/>
                <w:iCs/>
                <w:color w:val="000000"/>
                <w:sz w:val="20"/>
                <w:szCs w:val="20"/>
              </w:rPr>
              <w:t>Zakup i montaż materiałów budowlanych w celu przeprowadzenia niezbędnych prac towarzyszących.</w:t>
            </w:r>
          </w:p>
        </w:tc>
      </w:tr>
    </w:tbl>
    <w:p>
      <w:pPr>
        <w:pStyle w:val="Normal"/>
        <w:keepNext w:val="true"/>
        <w:rPr>
          <w:rFonts w:cs="Calibri"/>
          <w:b/>
          <w:sz w:val="20"/>
          <w:szCs w:val="20"/>
        </w:rPr>
      </w:pPr>
      <w:r>
        <w:rPr>
          <w:rFonts w:cs="Calibri"/>
          <w:b/>
          <w:sz w:val="20"/>
          <w:szCs w:val="20"/>
        </w:rPr>
        <w:t>B.2.3 Dokumentacja</w:t>
      </w:r>
    </w:p>
    <w:p>
      <w:pPr>
        <w:pStyle w:val="Normal"/>
        <w:keepNext w:val="true"/>
        <w:rPr>
          <w:rFonts w:cs="Calibri"/>
          <w:sz w:val="20"/>
          <w:szCs w:val="20"/>
        </w:rPr>
      </w:pPr>
      <w:r>
        <w:rPr>
          <w:rFonts w:cs="Calibri"/>
          <w:sz w:val="20"/>
          <w:szCs w:val="20"/>
        </w:rPr>
        <w:t>Wnioskuję o udzielenie dofinansowania na następujące pozycje zakresu rzeczowego:</w:t>
      </w:r>
    </w:p>
    <w:tbl>
      <w:tblPr>
        <w:tblW w:w="9067" w:type="dxa"/>
        <w:jc w:val="left"/>
        <w:tblInd w:w="113" w:type="dxa"/>
        <w:tblLayout w:type="fixed"/>
        <w:tblCellMar>
          <w:top w:w="0" w:type="dxa"/>
          <w:left w:w="108" w:type="dxa"/>
          <w:bottom w:w="0" w:type="dxa"/>
          <w:right w:w="108" w:type="dxa"/>
        </w:tblCellMar>
        <w:tblLook w:val="00a0"/>
      </w:tblPr>
      <w:tblGrid>
        <w:gridCol w:w="573"/>
        <w:gridCol w:w="304"/>
        <w:gridCol w:w="8190"/>
      </w:tblGrid>
      <w:tr>
        <w:trPr>
          <w:trHeight w:val="443" w:hRule="atLeast"/>
        </w:trPr>
        <w:tc>
          <w:tcPr>
            <w:tcW w:w="877"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Dotyczy</w:t>
            </w:r>
          </w:p>
        </w:tc>
        <w:tc>
          <w:tcPr>
            <w:tcW w:w="8190"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sz w:val="20"/>
                <w:szCs w:val="20"/>
              </w:rPr>
            </w:pPr>
            <w:r>
              <w:rPr>
                <w:rFonts w:cs="Calibri"/>
                <w:b/>
                <w:bCs/>
                <w:sz w:val="20"/>
                <w:szCs w:val="20"/>
              </w:rPr>
              <w:t>Koszt kwalifikowany</w:t>
            </w:r>
          </w:p>
        </w:tc>
      </w:tr>
      <w:tr>
        <w:trPr>
          <w:trHeight w:val="425" w:hRule="atLeast"/>
        </w:trPr>
        <w:tc>
          <w:tcPr>
            <w:tcW w:w="573" w:type="dxa"/>
            <w:vMerge w:val="restart"/>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78" w:name="Bookmark_kopia_32"/>
            <w:bookmarkStart w:id="79" w:name="Bookmark_kopia_32"/>
            <w:bookmarkEnd w:id="79"/>
            <w:r/>
            <w:r>
              <w:rPr>
                <w:sz w:val="20"/>
                <w:szCs w:val="20"/>
              </w:rPr>
              <w:fldChar w:fldCharType="end"/>
            </w:r>
            <w:r>
              <w:rPr>
                <w:sz w:val="20"/>
                <w:szCs w:val="20"/>
              </w:rPr>
            </w:r>
          </w:p>
        </w:tc>
        <w:tc>
          <w:tcPr>
            <w:tcW w:w="304" w:type="dxa"/>
            <w:vMerge w:val="restart"/>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8190"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b/>
                <w:bCs/>
                <w:color w:val="000000"/>
                <w:sz w:val="20"/>
                <w:szCs w:val="20"/>
                <w:lang w:eastAsia="pl-PL"/>
              </w:rPr>
            </w:pPr>
            <w:r>
              <w:rPr>
                <w:rFonts w:cs="Calibri"/>
                <w:b/>
                <w:bCs/>
                <w:color w:val="000000"/>
                <w:sz w:val="20"/>
                <w:szCs w:val="20"/>
              </w:rPr>
              <w:t>Dokumentacja projektowa</w:t>
            </w:r>
          </w:p>
        </w:tc>
      </w:tr>
      <w:tr>
        <w:trPr>
          <w:trHeight w:val="1533" w:hRule="atLeast"/>
        </w:trPr>
        <w:tc>
          <w:tcPr>
            <w:tcW w:w="573" w:type="dxa"/>
            <w:vMerge w:val="continue"/>
            <w:tcBorders>
              <w:top w:val="single" w:sz="4" w:space="0" w:color="000000"/>
              <w:left w:val="single" w:sz="4" w:space="0" w:color="000000"/>
              <w:bottom w:val="single" w:sz="4" w:space="0" w:color="000000"/>
            </w:tcBorders>
          </w:tcPr>
          <w:p>
            <w:pPr>
              <w:pStyle w:val="Normal"/>
              <w:widowControl w:val="false"/>
              <w:spacing w:lineRule="auto" w:line="240" w:before="0" w:after="0"/>
              <w:rPr>
                <w:rFonts w:cs="Calibri"/>
                <w:sz w:val="20"/>
                <w:szCs w:val="20"/>
                <w:lang w:eastAsia="pl-PL"/>
              </w:rPr>
            </w:pPr>
            <w:r>
              <w:rPr>
                <w:rFonts w:cs="Calibri"/>
                <w:sz w:val="20"/>
                <w:szCs w:val="20"/>
                <w:lang w:eastAsia="pl-PL"/>
              </w:rPr>
            </w:r>
          </w:p>
        </w:tc>
        <w:tc>
          <w:tcPr>
            <w:tcW w:w="304" w:type="dxa"/>
            <w:vMerge w:val="continue"/>
            <w:tcBorders>
              <w:top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rPr>
            </w:pPr>
            <w:r>
              <w:rPr>
                <w:rFonts w:cs="Calibri"/>
                <w:sz w:val="20"/>
                <w:szCs w:val="20"/>
              </w:rPr>
            </w:r>
          </w:p>
        </w:tc>
        <w:tc>
          <w:tcPr>
            <w:tcW w:w="8190" w:type="dxa"/>
            <w:tcBorders>
              <w:top w:val="single" w:sz="4" w:space="0" w:color="000000"/>
              <w:left w:val="single" w:sz="4" w:space="0" w:color="000000"/>
              <w:bottom w:val="single" w:sz="4" w:space="0" w:color="000000"/>
              <w:right w:val="single" w:sz="4" w:space="0" w:color="000000"/>
            </w:tcBorders>
            <w:shd w:color="auto" w:fill="E2EFD9" w:val="clear"/>
          </w:tcPr>
          <w:p>
            <w:pPr>
              <w:pStyle w:val="Normal"/>
              <w:widowControl w:val="false"/>
              <w:spacing w:lineRule="auto" w:line="240" w:before="0" w:after="0"/>
              <w:rPr>
                <w:rFonts w:cs="Calibri"/>
                <w:i/>
                <w:i/>
                <w:iCs/>
                <w:sz w:val="20"/>
                <w:szCs w:val="20"/>
              </w:rPr>
            </w:pPr>
            <w:r>
              <w:rPr>
                <w:rFonts w:cs="Calibri"/>
                <w:i/>
                <w:iCs/>
                <w:sz w:val="20"/>
                <w:szCs w:val="20"/>
              </w:rPr>
              <w:t>Koszt wykonania branżowej dokumentacji projektowej dotyczącej:</w:t>
            </w:r>
          </w:p>
          <w:p>
            <w:pPr>
              <w:pStyle w:val="Normal"/>
              <w:widowControl w:val="false"/>
              <w:spacing w:lineRule="auto" w:line="240" w:before="0" w:after="0"/>
              <w:rPr>
                <w:rFonts w:cs="Calibri"/>
                <w:i/>
                <w:i/>
                <w:iCs/>
                <w:sz w:val="20"/>
                <w:szCs w:val="20"/>
              </w:rPr>
            </w:pPr>
            <w:r>
              <w:rPr>
                <w:rFonts w:cs="Calibri"/>
                <w:i/>
                <w:iCs/>
                <w:sz w:val="20"/>
                <w:szCs w:val="20"/>
              </w:rPr>
              <w:t>- modernizacji instalacji wewnętrznej co lub cwu,</w:t>
            </w:r>
          </w:p>
          <w:p>
            <w:pPr>
              <w:pStyle w:val="Normal"/>
              <w:widowControl w:val="false"/>
              <w:spacing w:lineRule="auto" w:line="240" w:before="0" w:after="0"/>
              <w:rPr>
                <w:rFonts w:cs="Calibri"/>
                <w:i/>
                <w:i/>
                <w:iCs/>
                <w:sz w:val="20"/>
                <w:szCs w:val="20"/>
              </w:rPr>
            </w:pPr>
            <w:r>
              <w:rPr>
                <w:rFonts w:cs="Calibri"/>
                <w:i/>
                <w:iCs/>
                <w:sz w:val="20"/>
                <w:szCs w:val="20"/>
              </w:rPr>
              <w:t>- wymiany źródła ciepła,</w:t>
            </w:r>
          </w:p>
          <w:p>
            <w:pPr>
              <w:pStyle w:val="Normal"/>
              <w:widowControl w:val="false"/>
              <w:spacing w:lineRule="auto" w:line="240" w:before="0" w:after="0"/>
              <w:rPr>
                <w:rFonts w:cs="Calibri"/>
                <w:i/>
                <w:i/>
                <w:iCs/>
                <w:sz w:val="20"/>
                <w:szCs w:val="20"/>
              </w:rPr>
            </w:pPr>
            <w:r>
              <w:rPr>
                <w:rFonts w:cs="Calibri"/>
                <w:i/>
                <w:iCs/>
                <w:sz w:val="20"/>
                <w:szCs w:val="20"/>
              </w:rPr>
              <w:t>- wentylacji mechanicznej z odzyskiem ciepła,</w:t>
            </w:r>
          </w:p>
          <w:p>
            <w:pPr>
              <w:pStyle w:val="Normal"/>
              <w:widowControl w:val="false"/>
              <w:spacing w:lineRule="auto" w:line="240" w:before="0" w:after="0"/>
              <w:jc w:val="both"/>
              <w:rPr>
                <w:rFonts w:cs="Calibri"/>
                <w:i/>
                <w:i/>
                <w:iCs/>
                <w:sz w:val="20"/>
                <w:szCs w:val="20"/>
              </w:rPr>
            </w:pPr>
            <w:r>
              <w:rPr>
                <w:rFonts w:cs="Calibri"/>
                <w:i/>
                <w:iCs/>
                <w:sz w:val="20"/>
                <w:szCs w:val="20"/>
              </w:rPr>
              <w:t>- budowy wewnętrznej instalacji gazowej,</w:t>
            </w:r>
          </w:p>
          <w:p>
            <w:pPr>
              <w:pStyle w:val="Normal"/>
              <w:widowControl w:val="false"/>
              <w:spacing w:lineRule="auto" w:line="240" w:before="0" w:after="0"/>
              <w:jc w:val="both"/>
              <w:rPr>
                <w:rFonts w:cs="Calibri"/>
                <w:i/>
                <w:i/>
                <w:iCs/>
                <w:sz w:val="20"/>
                <w:szCs w:val="20"/>
              </w:rPr>
            </w:pPr>
            <w:r>
              <w:rPr>
                <w:rFonts w:cs="Calibri"/>
                <w:i/>
                <w:iCs/>
                <w:sz w:val="20"/>
                <w:szCs w:val="20"/>
              </w:rPr>
              <w:t>- stolarki okiennej i drzwiowej w lokalu mieszkalnym wymaganej przepisami prawa budowlanego</w:t>
            </w:r>
          </w:p>
          <w:p>
            <w:pPr>
              <w:pStyle w:val="Normal"/>
              <w:widowControl w:val="false"/>
              <w:spacing w:lineRule="auto" w:line="240" w:before="0" w:after="0"/>
              <w:jc w:val="both"/>
              <w:rPr>
                <w:rFonts w:cs="Calibri"/>
                <w:i/>
                <w:i/>
                <w:iCs/>
                <w:sz w:val="20"/>
                <w:szCs w:val="20"/>
              </w:rPr>
            </w:pPr>
            <w:r>
              <w:rPr>
                <w:rFonts w:cs="Calibri"/>
                <w:i/>
                <w:iCs/>
                <w:sz w:val="20"/>
                <w:szCs w:val="20"/>
              </w:rPr>
              <w:t>pod warunkiem, że prace będące przedmiotem dokumentacji, zostaną zrealizowane w ramach złożonego wniosku o dofinansowanie przedsięwzięcia, nie później, niż do dnia zakończenia realizacji wnioskowanego przedsięwzięcia.</w:t>
            </w:r>
          </w:p>
        </w:tc>
      </w:tr>
    </w:tbl>
    <w:p>
      <w:pPr>
        <w:pStyle w:val="Normal"/>
        <w:rPr>
          <w:rFonts w:cs="Calibri"/>
          <w:b/>
          <w:sz w:val="20"/>
          <w:szCs w:val="20"/>
        </w:rPr>
      </w:pPr>
      <w:r>
        <w:rPr>
          <w:rFonts w:cs="Calibri"/>
          <w:b/>
          <w:sz w:val="20"/>
          <w:szCs w:val="20"/>
        </w:rPr>
      </w:r>
    </w:p>
    <w:p>
      <w:pPr>
        <w:pStyle w:val="Normal"/>
        <w:keepNext w:val="true"/>
        <w:rPr>
          <w:rFonts w:cs="Calibri"/>
          <w:b/>
          <w:sz w:val="20"/>
          <w:szCs w:val="20"/>
        </w:rPr>
      </w:pPr>
      <w:r>
        <w:rPr>
          <w:rFonts w:cs="Calibri"/>
          <w:b/>
          <w:sz w:val="20"/>
          <w:szCs w:val="20"/>
        </w:rPr>
        <w:t>B.2.4  Termin realizacji</w:t>
      </w:r>
    </w:p>
    <w:p>
      <w:pPr>
        <w:pStyle w:val="Normal"/>
        <w:rPr>
          <w:rFonts w:cs="Calibri"/>
          <w:sz w:val="20"/>
          <w:szCs w:val="20"/>
        </w:rPr>
      </w:pPr>
      <w:r>
        <w:rPr>
          <w:rFonts w:cs="Calibri"/>
          <w:sz w:val="20"/>
          <w:szCs w:val="20"/>
        </w:rPr>
        <w:t>Przewidywany termin realizacji przedsięwzięcia  …………………………</w:t>
      </w:r>
    </w:p>
    <w:p>
      <w:pPr>
        <w:pStyle w:val="Normal"/>
        <w:rPr>
          <w:rFonts w:cs="Calibri"/>
          <w:sz w:val="20"/>
          <w:szCs w:val="20"/>
        </w:rPr>
      </w:pPr>
      <w:r>
        <w:rPr>
          <w:rFonts w:cs="Calibri"/>
          <w:sz w:val="20"/>
          <w:szCs w:val="20"/>
        </w:rPr>
      </w:r>
    </w:p>
    <w:p>
      <w:pPr>
        <w:pStyle w:val="Normal"/>
        <w:rPr>
          <w:rFonts w:cs="Calibri"/>
          <w:b/>
          <w:sz w:val="20"/>
          <w:szCs w:val="20"/>
        </w:rPr>
      </w:pPr>
      <w:r>
        <w:rPr>
          <w:rFonts w:cs="Calibri"/>
          <w:b/>
          <w:sz w:val="20"/>
          <w:szCs w:val="20"/>
        </w:rPr>
        <w:t xml:space="preserve">C. DOCHÓD WNIOSKODAWCY </w:t>
      </w:r>
    </w:p>
    <w:p>
      <w:pPr>
        <w:pStyle w:val="Normal"/>
        <w:rPr>
          <w:rFonts w:cs="Calibri"/>
          <w:b/>
          <w:sz w:val="20"/>
          <w:szCs w:val="20"/>
        </w:rPr>
      </w:pPr>
      <w:r>
        <w:rPr>
          <w:rFonts w:cs="Calibri"/>
          <w:b/>
          <w:sz w:val="20"/>
          <w:szCs w:val="20"/>
        </w:rPr>
        <w:t xml:space="preserve">C.1 – DOTYCZY BENEFICJENTÓW UPRAWNIONYCH DO </w:t>
      </w:r>
      <w:r>
        <w:rPr>
          <w:rFonts w:cs="Calibri"/>
          <w:b/>
          <w:sz w:val="20"/>
          <w:szCs w:val="20"/>
          <w:u w:val="single"/>
        </w:rPr>
        <w:t>PODSTAWOWEGO</w:t>
      </w:r>
      <w:r>
        <w:rPr>
          <w:rFonts w:cs="Calibri"/>
          <w:b/>
          <w:sz w:val="20"/>
          <w:szCs w:val="20"/>
        </w:rPr>
        <w:t xml:space="preserve"> POZIOMU DOFINANSOWANIA W ROZUMIENIU DEFINICJI PROGRAMU PRIORYTETOWEGO</w:t>
      </w:r>
    </w:p>
    <w:p>
      <w:pPr>
        <w:pStyle w:val="Normal"/>
        <w:rPr>
          <w:rFonts w:cs="Calibri"/>
          <w:bCs/>
          <w:sz w:val="20"/>
          <w:szCs w:val="20"/>
        </w:rPr>
      </w:pPr>
      <w:r>
        <w:rPr>
          <w:rFonts w:cs="Calibri"/>
          <w:bCs/>
          <w:sz w:val="20"/>
          <w:szCs w:val="20"/>
        </w:rPr>
        <w:t xml:space="preserve">(do </w:t>
      </w:r>
      <w:r>
        <w:rPr>
          <w:rFonts w:cs="Calibri"/>
          <w:b/>
          <w:sz w:val="20"/>
          <w:szCs w:val="20"/>
          <w:u w:val="single"/>
        </w:rPr>
        <w:t>30%</w:t>
      </w:r>
      <w:r>
        <w:rPr>
          <w:rFonts w:cs="Calibri"/>
          <w:bCs/>
          <w:sz w:val="20"/>
          <w:szCs w:val="20"/>
        </w:rPr>
        <w:t xml:space="preserve"> faktycznie poniesionych kosztów kwalifikowanych przedsięwzięcia realizowanego przez beneficjenta końcowego, nie więcej niż </w:t>
      </w:r>
      <w:r>
        <w:rPr>
          <w:rFonts w:cs="Calibri"/>
          <w:b/>
          <w:sz w:val="20"/>
          <w:szCs w:val="20"/>
          <w:u w:val="single"/>
        </w:rPr>
        <w:t>16 500 zł</w:t>
      </w:r>
      <w:r>
        <w:rPr>
          <w:rFonts w:cs="Calibri"/>
          <w:bCs/>
          <w:sz w:val="20"/>
          <w:szCs w:val="20"/>
        </w:rPr>
        <w:t xml:space="preserve"> na jeden lokal mieszkalny)</w:t>
      </w:r>
    </w:p>
    <w:p>
      <w:pPr>
        <w:pStyle w:val="Normal"/>
        <w:jc w:val="both"/>
        <w:rPr>
          <w:rFonts w:cs="Calibri"/>
          <w:sz w:val="20"/>
          <w:szCs w:val="20"/>
        </w:rPr>
      </w:pPr>
      <w:r>
        <w:rPr>
          <w:rFonts w:cs="Calibri"/>
          <w:sz w:val="20"/>
          <w:szCs w:val="20"/>
        </w:rPr>
        <w:t>Oświadczam, że uzyskałem/am dochód roczny:</w:t>
      </w:r>
    </w:p>
    <w:tbl>
      <w:tblPr>
        <w:tblW w:w="9062" w:type="dxa"/>
        <w:jc w:val="left"/>
        <w:tblInd w:w="113" w:type="dxa"/>
        <w:tblLayout w:type="fixed"/>
        <w:tblCellMar>
          <w:top w:w="0" w:type="dxa"/>
          <w:left w:w="108" w:type="dxa"/>
          <w:bottom w:w="0" w:type="dxa"/>
          <w:right w:w="108" w:type="dxa"/>
        </w:tblCellMar>
        <w:tblLook w:val="00a0"/>
      </w:tblPr>
      <w:tblGrid>
        <w:gridCol w:w="1843"/>
        <w:gridCol w:w="991"/>
        <w:gridCol w:w="2266"/>
        <w:gridCol w:w="281"/>
        <w:gridCol w:w="423"/>
        <w:gridCol w:w="925"/>
        <w:gridCol w:w="496"/>
        <w:gridCol w:w="1836"/>
      </w:tblGrid>
      <w:tr>
        <w:trPr>
          <w:trHeight w:val="736" w:hRule="atLeast"/>
        </w:trPr>
        <w:tc>
          <w:tcPr>
            <w:tcW w:w="9061"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64" w:leader="none"/>
              </w:tabs>
              <w:spacing w:lineRule="auto" w:line="240" w:before="0" w:after="120"/>
              <w:ind w:hanging="142"/>
              <w:contextualSpacing/>
              <w:jc w:val="both"/>
              <w:rPr>
                <w:rFonts w:cs="Calibri"/>
                <w:sz w:val="20"/>
                <w:szCs w:val="20"/>
              </w:rPr>
            </w:pPr>
            <w:r>
              <w:rPr>
                <w:rFonts w:cs="Calibri"/>
                <w:sz w:val="20"/>
                <w:szCs w:val="20"/>
              </w:rPr>
            </w:r>
          </w:p>
          <w:p>
            <w:pPr>
              <w:pStyle w:val="Normal"/>
              <w:widowControl w:val="false"/>
              <w:spacing w:lineRule="auto" w:line="240" w:before="0" w:after="120"/>
              <w:ind w:hanging="142"/>
              <w:contextualSpacing/>
              <w:jc w:val="both"/>
              <w:rPr>
                <w:rFonts w:cs="Calibri"/>
                <w:sz w:val="20"/>
                <w:szCs w:val="20"/>
              </w:rPr>
            </w:pPr>
            <w:r>
              <w:rPr>
                <w:rFonts w:cs="Calibri"/>
                <w:sz w:val="20"/>
                <w:szCs w:val="20"/>
              </w:rPr>
              <w:t xml:space="preserve"> </w:t>
            </w:r>
            <w:r>
              <w:fldChar w:fldCharType="begin">
                <w:ffData>
                  <w:name w:val=""/>
                  <w:enabled/>
                  <w:calcOnExit w:val="0"/>
                  <w:checkBox>
                    <w:sizeAuto/>
                  </w:checkBox>
                </w:ffData>
              </w:fldChar>
            </w:r>
            <w:r>
              <w:rPr>
                <w:sz w:val="20"/>
                <w:szCs w:val="20"/>
                <w:rFonts w:cs="Calibri"/>
              </w:rPr>
              <w:instrText xml:space="preserve"> FORMCHECKBOX </w:instrText>
            </w:r>
            <w:r>
              <w:rPr>
                <w:sz w:val="20"/>
                <w:szCs w:val="20"/>
                <w:rFonts w:cs="Calibri"/>
              </w:rPr>
              <w:fldChar w:fldCharType="separate"/>
            </w:r>
            <w:bookmarkStart w:id="80" w:name="Bookmark_kopia_33"/>
            <w:bookmarkStart w:id="81" w:name="Bookmark_kopia_33"/>
            <w:bookmarkEnd w:id="81"/>
            <w:r>
              <w:rPr>
                <w:rFonts w:cs="Calibri"/>
                <w:sz w:val="20"/>
                <w:szCs w:val="20"/>
              </w:rPr>
            </w:r>
            <w:r>
              <w:rPr>
                <w:sz w:val="20"/>
                <w:szCs w:val="20"/>
                <w:rFonts w:cs="Calibri"/>
              </w:rPr>
              <w:fldChar w:fldCharType="end"/>
            </w:r>
            <w:r>
              <w:rPr>
                <w:rFonts w:cs="Calibri"/>
                <w:sz w:val="20"/>
                <w:szCs w:val="20"/>
              </w:rPr>
              <w:t xml:space="preserve">     stanowiący podstawę obliczenia podatku, wykazany w ostatnio złożonym zeznaniu podatkowym zgodnie z ustawą o podatku dochodowym od osób fizycznych  </w:t>
            </w:r>
          </w:p>
        </w:tc>
      </w:tr>
      <w:tr>
        <w:trPr>
          <w:trHeight w:val="432"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Wartość dochodu</w:t>
            </w:r>
          </w:p>
        </w:tc>
        <w:tc>
          <w:tcPr>
            <w:tcW w:w="721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424"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Rodzaj PIT</w:t>
            </w:r>
          </w:p>
        </w:tc>
        <w:tc>
          <w:tcPr>
            <w:tcW w:w="353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1844"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Za rok</w:t>
            </w:r>
          </w:p>
        </w:tc>
        <w:tc>
          <w:tcPr>
            <w:tcW w:w="18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c>
          <w:tcPr>
            <w:tcW w:w="9061"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cs="Calibri"/>
                <w:sz w:val="20"/>
                <w:szCs w:val="20"/>
                <w:lang w:eastAsia="pl-PL"/>
              </w:rPr>
            </w:pPr>
            <w:r>
              <w:rPr>
                <w:rFonts w:cs="Calibri"/>
                <w:sz w:val="20"/>
                <w:szCs w:val="20"/>
                <w:lang w:eastAsia="pl-PL"/>
              </w:rPr>
              <w:t xml:space="preserve">          </w:t>
            </w:r>
            <w:r>
              <w:rPr>
                <w:rFonts w:cs="Calibri"/>
                <w:sz w:val="20"/>
                <w:szCs w:val="20"/>
                <w:lang w:eastAsia="pl-PL"/>
              </w:rPr>
              <w:t xml:space="preserve">Ustalony </w:t>
            </w:r>
          </w:p>
          <w:p>
            <w:pPr>
              <w:pStyle w:val="ListParagraph"/>
              <w:widowControl w:val="false"/>
              <w:numPr>
                <w:ilvl w:val="0"/>
                <w:numId w:val="2"/>
              </w:numPr>
              <w:spacing w:lineRule="auto" w:line="240" w:before="0" w:after="0"/>
              <w:contextualSpacing/>
              <w:jc w:val="both"/>
              <w:rPr>
                <w:rFonts w:cs="Calibri"/>
                <w:sz w:val="20"/>
                <w:szCs w:val="20"/>
                <w:lang w:eastAsia="pl-PL"/>
              </w:rPr>
            </w:pPr>
            <w:r>
              <w:rPr>
                <w:rFonts w:cs="Calibri"/>
                <w:sz w:val="20"/>
                <w:szCs w:val="20"/>
                <w:lang w:eastAsia="pl-PL"/>
              </w:rPr>
              <w:t xml:space="preserve">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 </w:t>
            </w:r>
          </w:p>
          <w:p>
            <w:pPr>
              <w:pStyle w:val="ListParagraph"/>
              <w:widowControl w:val="false"/>
              <w:spacing w:lineRule="auto" w:line="240" w:before="0" w:after="0"/>
              <w:ind w:left="0" w:hanging="0"/>
              <w:contextualSpacing/>
              <w:jc w:val="both"/>
              <w:rPr>
                <w:rFonts w:cs="Calibri"/>
                <w:sz w:val="20"/>
                <w:szCs w:val="20"/>
                <w:lang w:eastAsia="pl-PL"/>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82" w:name="Bookmark_kopia_34"/>
            <w:bookmarkStart w:id="83" w:name="Bookmark_kopia_34"/>
            <w:bookmarkEnd w:id="83"/>
            <w:r/>
            <w:r>
              <w:rPr>
                <w:sz w:val="20"/>
                <w:szCs w:val="20"/>
              </w:rPr>
              <w:fldChar w:fldCharType="end"/>
            </w:r>
            <w:r>
              <w:rPr>
                <w:sz w:val="20"/>
                <w:szCs w:val="20"/>
              </w:rPr>
            </w:r>
          </w:p>
          <w:p>
            <w:pPr>
              <w:pStyle w:val="ListParagraph"/>
              <w:widowControl w:val="false"/>
              <w:numPr>
                <w:ilvl w:val="0"/>
                <w:numId w:val="2"/>
              </w:numPr>
              <w:spacing w:lineRule="auto" w:line="240" w:before="0" w:after="0"/>
              <w:ind w:left="714" w:hanging="357"/>
              <w:contextualSpacing/>
              <w:jc w:val="both"/>
              <w:rPr>
                <w:rFonts w:cs="Calibri"/>
                <w:sz w:val="20"/>
                <w:szCs w:val="20"/>
              </w:rPr>
            </w:pPr>
            <w:r>
              <w:rPr>
                <w:rFonts w:cs="Calibri"/>
                <w:sz w:val="20"/>
                <w:szCs w:val="20"/>
                <w:lang w:eastAsia="pl-PL"/>
              </w:rPr>
              <w:t>na podstawie dokumentów potwierdzających wysokość uzyskanego dochodu, zawierających informacje o wysokości przychodu i stawce podatku lub wysokości opłaconego podatku dochodowego w roku wskazanym w powyższym obwieszczeniu ministra</w:t>
            </w:r>
          </w:p>
        </w:tc>
      </w:tr>
      <w:tr>
        <w:trPr>
          <w:trHeight w:val="432"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Wartość dochodu</w:t>
            </w:r>
          </w:p>
        </w:tc>
        <w:tc>
          <w:tcPr>
            <w:tcW w:w="7218" w:type="dxa"/>
            <w:gridSpan w:val="7"/>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424"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Rodzaj PIT</w:t>
            </w:r>
          </w:p>
        </w:tc>
        <w:tc>
          <w:tcPr>
            <w:tcW w:w="3257"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1629"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Za rok</w:t>
            </w:r>
          </w:p>
        </w:tc>
        <w:tc>
          <w:tcPr>
            <w:tcW w:w="233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424" w:hRule="atLeast"/>
        </w:trPr>
        <w:tc>
          <w:tcPr>
            <w:tcW w:w="2834"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rPr>
                <w:rFonts w:cs="Calibri"/>
                <w:sz w:val="20"/>
                <w:szCs w:val="20"/>
              </w:rPr>
            </w:pPr>
            <w:r>
              <w:rPr>
                <w:rFonts w:cs="Calibri"/>
                <w:sz w:val="20"/>
                <w:szCs w:val="20"/>
              </w:rPr>
              <w:t>Wysokość zapłaconego</w:t>
            </w:r>
            <w:r>
              <w:rPr>
                <w:rFonts w:cs="Calibri"/>
                <w:sz w:val="20"/>
                <w:szCs w:val="20"/>
                <w:lang w:eastAsia="pl-PL"/>
              </w:rPr>
              <w:t xml:space="preserve"> </w:t>
            </w:r>
            <w:r>
              <w:rPr>
                <w:rFonts w:cs="Calibri"/>
                <w:sz w:val="20"/>
                <w:szCs w:val="20"/>
              </w:rPr>
              <w:t xml:space="preserve">podatku </w:t>
              <w:br/>
              <w:t xml:space="preserve">[dla PIT-16] </w:t>
            </w:r>
          </w:p>
        </w:tc>
        <w:tc>
          <w:tcPr>
            <w:tcW w:w="226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3961" w:type="dxa"/>
            <w:gridSpan w:val="5"/>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424" w:hRule="atLeast"/>
        </w:trPr>
        <w:tc>
          <w:tcPr>
            <w:tcW w:w="2834"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rPr>
                <w:rFonts w:cs="Calibri"/>
                <w:sz w:val="20"/>
                <w:szCs w:val="20"/>
              </w:rPr>
            </w:pPr>
            <w:r>
              <w:rPr>
                <w:rFonts w:cs="Calibri"/>
                <w:sz w:val="20"/>
                <w:szCs w:val="20"/>
              </w:rPr>
              <w:t xml:space="preserve">Wysokość przychodów ogółem  </w:t>
              <w:br/>
              <w:t xml:space="preserve">(dla PIT-28)                                      </w:t>
            </w:r>
          </w:p>
        </w:tc>
        <w:tc>
          <w:tcPr>
            <w:tcW w:w="226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1629"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rPr>
                <w:rFonts w:cs="Calibri"/>
                <w:sz w:val="20"/>
                <w:szCs w:val="20"/>
              </w:rPr>
            </w:pPr>
            <w:r>
              <w:rPr>
                <w:rFonts w:cs="Calibri"/>
                <w:sz w:val="20"/>
                <w:szCs w:val="20"/>
              </w:rPr>
              <w:t xml:space="preserve">Stawka podatku </w:t>
              <w:br/>
              <w:t>PIT 28</w:t>
            </w:r>
          </w:p>
        </w:tc>
        <w:tc>
          <w:tcPr>
            <w:tcW w:w="233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778" w:hRule="atLeast"/>
        </w:trPr>
        <w:tc>
          <w:tcPr>
            <w:tcW w:w="906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120"/>
              <w:contextualSpacing/>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84" w:name="Bookmark_kopia_35"/>
            <w:bookmarkStart w:id="85" w:name="Bookmark_kopia_35"/>
            <w:bookmarkEnd w:id="85"/>
            <w:r>
              <w:rPr>
                <w:sz w:val="20"/>
                <w:szCs w:val="20"/>
              </w:rPr>
            </w:r>
            <w:r>
              <w:rPr>
                <w:sz w:val="20"/>
                <w:szCs w:val="20"/>
              </w:rPr>
              <w:fldChar w:fldCharType="end"/>
            </w:r>
            <w:r>
              <w:rPr>
                <w:rFonts w:cs="Calibri"/>
                <w:sz w:val="20"/>
                <w:szCs w:val="20"/>
              </w:rPr>
              <w:t xml:space="preserve"> z tytułu prowadzenia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w:t>
            </w:r>
          </w:p>
        </w:tc>
      </w:tr>
      <w:tr>
        <w:trPr>
          <w:trHeight w:val="432"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Wartość dochodu</w:t>
            </w:r>
          </w:p>
        </w:tc>
        <w:tc>
          <w:tcPr>
            <w:tcW w:w="7218" w:type="dxa"/>
            <w:gridSpan w:val="7"/>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523"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rPr>
                <w:rFonts w:cs="Calibri"/>
                <w:sz w:val="20"/>
                <w:szCs w:val="20"/>
              </w:rPr>
            </w:pPr>
            <w:r>
              <w:rPr>
                <w:rFonts w:cs="Calibri"/>
                <w:sz w:val="20"/>
                <w:szCs w:val="20"/>
              </w:rPr>
              <w:t xml:space="preserve">Liczba ha przeliczeniowych (użytki rolne)                  </w:t>
            </w:r>
          </w:p>
        </w:tc>
        <w:tc>
          <w:tcPr>
            <w:tcW w:w="3257"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1629"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rPr>
                <w:rFonts w:cs="Calibri"/>
                <w:sz w:val="20"/>
                <w:szCs w:val="20"/>
              </w:rPr>
            </w:pPr>
            <w:r>
              <w:rPr>
                <w:rFonts w:cs="Calibri"/>
                <w:sz w:val="20"/>
                <w:szCs w:val="20"/>
              </w:rPr>
              <w:t xml:space="preserve">Dochód wg GUS </w:t>
            </w:r>
          </w:p>
        </w:tc>
        <w:tc>
          <w:tcPr>
            <w:tcW w:w="233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874" w:hRule="atLeast"/>
        </w:trPr>
        <w:tc>
          <w:tcPr>
            <w:tcW w:w="906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120"/>
              <w:ind w:hanging="7"/>
              <w:contextualSpacing/>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86" w:name="Bookmark_kopia_36"/>
            <w:bookmarkStart w:id="87" w:name="Bookmark_kopia_36"/>
            <w:bookmarkEnd w:id="87"/>
            <w:r>
              <w:rPr>
                <w:sz w:val="20"/>
                <w:szCs w:val="20"/>
              </w:rPr>
            </w:r>
            <w:r>
              <w:rPr>
                <w:sz w:val="20"/>
                <w:szCs w:val="20"/>
              </w:rPr>
              <w:fldChar w:fldCharType="end"/>
            </w:r>
            <w:r>
              <w:rPr>
                <w:rFonts w:cs="Calibri"/>
                <w:sz w:val="20"/>
                <w:szCs w:val="20"/>
              </w:rPr>
              <w:t xml:space="preserve"> niepodlegający opodatkowaniu na podstawie przepisów o podatku dochodowym od osób fizycznych i mieszczący się pod względem rodzaju w katalogu zawartym w art.3 lit. c) ustawy o świadczeniach rodzinnych, osiągnięty w roku kalendarzowym poprzedzającym rok złożenia wniosku o dofinansowanie, wykazany w odpowiednim dokumencie </w:t>
            </w:r>
          </w:p>
        </w:tc>
      </w:tr>
      <w:tr>
        <w:trPr>
          <w:trHeight w:val="353"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Wartość dochodu</w:t>
            </w:r>
          </w:p>
        </w:tc>
        <w:tc>
          <w:tcPr>
            <w:tcW w:w="7218" w:type="dxa"/>
            <w:gridSpan w:val="7"/>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424" w:hRule="atLeast"/>
        </w:trPr>
        <w:tc>
          <w:tcPr>
            <w:tcW w:w="1843"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 xml:space="preserve">Rodzaj dochodu                                                                                       </w:t>
            </w:r>
          </w:p>
        </w:tc>
        <w:tc>
          <w:tcPr>
            <w:tcW w:w="3257"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r>
          </w:p>
        </w:tc>
        <w:tc>
          <w:tcPr>
            <w:tcW w:w="1629" w:type="dxa"/>
            <w:gridSpan w:val="3"/>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120"/>
              <w:contextualSpacing/>
              <w:jc w:val="both"/>
              <w:rPr>
                <w:rFonts w:cs="Calibri"/>
                <w:sz w:val="20"/>
                <w:szCs w:val="20"/>
              </w:rPr>
            </w:pPr>
            <w:r>
              <w:rPr>
                <w:rFonts w:cs="Calibri"/>
                <w:sz w:val="20"/>
                <w:szCs w:val="20"/>
              </w:rPr>
              <w:t>Za rok</w:t>
            </w:r>
          </w:p>
        </w:tc>
        <w:tc>
          <w:tcPr>
            <w:tcW w:w="233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120"/>
              <w:contextualSpacing/>
              <w:jc w:val="both"/>
              <w:rPr>
                <w:rFonts w:cs="Calibri"/>
                <w:sz w:val="20"/>
                <w:szCs w:val="20"/>
              </w:rPr>
            </w:pPr>
            <w:r>
              <w:rPr>
                <w:rFonts w:cs="Calibri"/>
                <w:sz w:val="20"/>
                <w:szCs w:val="20"/>
              </w:rPr>
            </w:r>
          </w:p>
        </w:tc>
      </w:tr>
      <w:tr>
        <w:trPr>
          <w:trHeight w:val="731" w:hRule="atLeast"/>
        </w:trPr>
        <w:tc>
          <w:tcPr>
            <w:tcW w:w="5804" w:type="dxa"/>
            <w:gridSpan w:val="5"/>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jc w:val="center"/>
              <w:rPr>
                <w:rFonts w:cs="Calibri"/>
                <w:sz w:val="20"/>
                <w:szCs w:val="20"/>
              </w:rPr>
            </w:pPr>
            <w:r>
              <w:rPr>
                <w:rFonts w:cs="Calibri"/>
                <w:b/>
                <w:sz w:val="20"/>
                <w:szCs w:val="20"/>
              </w:rPr>
              <w:t>Łącznie uzyskane przeze mnie dochody</w:t>
              <w:br/>
              <w:t>z powyższych źródeł wynoszą</w:t>
            </w:r>
          </w:p>
        </w:tc>
        <w:tc>
          <w:tcPr>
            <w:tcW w:w="3257"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120"/>
              <w:contextualSpacing/>
              <w:jc w:val="both"/>
              <w:rPr>
                <w:rFonts w:cs="Calibri"/>
                <w:sz w:val="20"/>
                <w:szCs w:val="20"/>
              </w:rPr>
            </w:pPr>
            <w:r>
              <w:rPr>
                <w:rFonts w:cs="Calibri"/>
                <w:sz w:val="20"/>
                <w:szCs w:val="20"/>
              </w:rPr>
            </w:r>
          </w:p>
        </w:tc>
      </w:tr>
    </w:tbl>
    <w:p>
      <w:pPr>
        <w:pStyle w:val="Normal"/>
        <w:rPr>
          <w:rFonts w:cs="Calibri"/>
          <w:sz w:val="20"/>
          <w:szCs w:val="20"/>
        </w:rPr>
      </w:pPr>
      <w:r>
        <w:rPr>
          <w:rFonts w:cs="Calibri"/>
          <w:sz w:val="20"/>
          <w:szCs w:val="20"/>
        </w:rPr>
      </w:r>
    </w:p>
    <w:p>
      <w:pPr>
        <w:pStyle w:val="Normal"/>
        <w:rPr>
          <w:rFonts w:cs="Calibri"/>
          <w:sz w:val="20"/>
          <w:szCs w:val="20"/>
        </w:rPr>
      </w:pPr>
      <w:r>
        <w:rPr>
          <w:rFonts w:cs="Calibri"/>
          <w:sz w:val="20"/>
          <w:szCs w:val="20"/>
        </w:rPr>
        <w:t>Oświadczam, że powyższe dane są prawdziwe, pełne, a także, że zapoznałem się z warunkami udzielania dofinansowania i zobowiązuję się do udostępnienia dokumentów potwierdzających powyższe dane na żądanie upoważnionych podmiotów.</w:t>
      </w:r>
    </w:p>
    <w:p>
      <w:pPr>
        <w:pStyle w:val="Normal"/>
        <w:rPr>
          <w:rFonts w:cs="Calibri"/>
          <w:b/>
          <w:sz w:val="20"/>
          <w:szCs w:val="20"/>
        </w:rPr>
      </w:pPr>
      <w:r>
        <w:rPr>
          <w:rFonts w:cs="Calibri"/>
          <w:b/>
          <w:sz w:val="20"/>
          <w:szCs w:val="20"/>
        </w:rPr>
        <w:t xml:space="preserve">C.2 – DOTYCZY BENEFICJENTÓW UPRAWNIONYCH DO </w:t>
      </w:r>
      <w:r>
        <w:rPr>
          <w:rFonts w:cs="Calibri"/>
          <w:b/>
          <w:sz w:val="20"/>
          <w:szCs w:val="20"/>
          <w:u w:val="single"/>
        </w:rPr>
        <w:t>PODWYŻSZONEGO</w:t>
      </w:r>
      <w:r>
        <w:rPr>
          <w:rFonts w:cs="Calibri"/>
          <w:b/>
          <w:sz w:val="20"/>
          <w:szCs w:val="20"/>
        </w:rPr>
        <w:t xml:space="preserve"> POZIOMU DOFINANSOWANIA W ROZUMIENIU DEFINICJI PROGRAMU PRIORYTETOWEGO</w:t>
      </w:r>
    </w:p>
    <w:p>
      <w:pPr>
        <w:pStyle w:val="Normal"/>
        <w:rPr>
          <w:rFonts w:cs="Calibri"/>
          <w:bCs/>
          <w:sz w:val="20"/>
          <w:szCs w:val="20"/>
        </w:rPr>
      </w:pPr>
      <w:r>
        <w:rPr>
          <w:rFonts w:cs="Calibri"/>
          <w:bCs/>
          <w:sz w:val="20"/>
          <w:szCs w:val="20"/>
        </w:rPr>
        <w:t xml:space="preserve">(do </w:t>
      </w:r>
      <w:r>
        <w:rPr>
          <w:rFonts w:cs="Calibri"/>
          <w:b/>
          <w:sz w:val="20"/>
          <w:szCs w:val="20"/>
          <w:u w:val="single"/>
        </w:rPr>
        <w:t>60%</w:t>
      </w:r>
      <w:r>
        <w:rPr>
          <w:rFonts w:cs="Calibri"/>
          <w:bCs/>
          <w:sz w:val="20"/>
          <w:szCs w:val="20"/>
        </w:rPr>
        <w:t xml:space="preserve"> faktycznie poniesionych kosztów kwalifikowanych przedsięwzięcia realizowanego przez beneficjenta końcowego, nie więcej niż </w:t>
      </w:r>
      <w:r>
        <w:rPr>
          <w:rFonts w:cs="Calibri"/>
          <w:b/>
          <w:sz w:val="20"/>
          <w:szCs w:val="20"/>
          <w:u w:val="single"/>
        </w:rPr>
        <w:t xml:space="preserve">27 500 zł </w:t>
      </w:r>
      <w:r>
        <w:rPr>
          <w:rFonts w:cs="Calibri"/>
          <w:bCs/>
          <w:sz w:val="20"/>
          <w:szCs w:val="20"/>
        </w:rPr>
        <w:t>na jeden lokal mieszkalny)</w:t>
      </w:r>
    </w:p>
    <w:tbl>
      <w:tblPr>
        <w:tblW w:w="9062" w:type="dxa"/>
        <w:jc w:val="left"/>
        <w:tblInd w:w="113" w:type="dxa"/>
        <w:tblLayout w:type="fixed"/>
        <w:tblCellMar>
          <w:top w:w="0" w:type="dxa"/>
          <w:left w:w="108" w:type="dxa"/>
          <w:bottom w:w="0" w:type="dxa"/>
          <w:right w:w="108" w:type="dxa"/>
        </w:tblCellMar>
        <w:tblLook w:val="00a0"/>
      </w:tblPr>
      <w:tblGrid>
        <w:gridCol w:w="619"/>
        <w:gridCol w:w="5187"/>
        <w:gridCol w:w="3256"/>
      </w:tblGrid>
      <w:tr>
        <w:trPr>
          <w:trHeight w:val="797" w:hRule="atLeast"/>
        </w:trPr>
        <w:tc>
          <w:tcPr>
            <w:tcW w:w="619" w:type="dxa"/>
            <w:tcBorders>
              <w:left w:val="single" w:sz="4" w:space="0" w:color="000000"/>
              <w:bottom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88" w:name="Bookmark_kopia_37"/>
            <w:bookmarkStart w:id="89" w:name="Bookmark_kopia_37"/>
            <w:bookmarkEnd w:id="89"/>
            <w:r/>
            <w:r>
              <w:rPr>
                <w:sz w:val="20"/>
                <w:szCs w:val="20"/>
              </w:rPr>
              <w:fldChar w:fldCharType="end"/>
            </w:r>
            <w:r>
              <w:rPr>
                <w:sz w:val="20"/>
                <w:szCs w:val="20"/>
              </w:rPr>
            </w:r>
          </w:p>
        </w:tc>
        <w:tc>
          <w:tcPr>
            <w:tcW w:w="8443" w:type="dxa"/>
            <w:gridSpan w:val="2"/>
            <w:tcBorders>
              <w:left w:val="single" w:sz="4" w:space="0" w:color="000000"/>
              <w:bottom w:val="single" w:sz="4" w:space="0" w:color="000000"/>
              <w:right w:val="single" w:sz="4" w:space="0" w:color="000000"/>
            </w:tcBorders>
            <w:shd w:color="auto" w:fill="E2EFD9" w:val="clear"/>
            <w:vAlign w:val="center"/>
          </w:tcPr>
          <w:p>
            <w:pPr>
              <w:pStyle w:val="Normal"/>
              <w:keepNext w:val="true"/>
              <w:keepLines/>
              <w:widowControl w:val="false"/>
              <w:spacing w:lineRule="auto" w:line="240" w:before="0" w:after="0"/>
              <w:jc w:val="both"/>
              <w:rPr>
                <w:rFonts w:cs="Calibri"/>
                <w:sz w:val="20"/>
                <w:szCs w:val="20"/>
              </w:rPr>
            </w:pPr>
            <w:r>
              <w:rPr>
                <w:rFonts w:cs="Calibri"/>
                <w:sz w:val="20"/>
                <w:szCs w:val="20"/>
              </w:rPr>
              <w:t xml:space="preserve">Oświadczam, że jestem uprawniony do uzyskania podwyższonego poziomu dofinansowania oraz dołączam do wniosku zaświadczenie potwierdzające przeciętny miesięczny dochód na jednego członka mojego gospodarstwa domowego, wydane przez właściwy organ. </w:t>
            </w:r>
          </w:p>
        </w:tc>
      </w:tr>
      <w:tr>
        <w:trPr>
          <w:trHeight w:val="1701" w:hRule="atLeast"/>
        </w:trPr>
        <w:tc>
          <w:tcPr>
            <w:tcW w:w="619" w:type="dxa"/>
            <w:vMerge w:val="restart"/>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90" w:name="Bookmark_kopia_38"/>
            <w:bookmarkStart w:id="91" w:name="Bookmark_kopia_38"/>
            <w:bookmarkEnd w:id="91"/>
            <w:r/>
            <w:r>
              <w:rPr>
                <w:sz w:val="20"/>
                <w:szCs w:val="20"/>
              </w:rPr>
              <w:fldChar w:fldCharType="end"/>
            </w:r>
            <w:r>
              <w:rPr>
                <w:sz w:val="20"/>
                <w:szCs w:val="20"/>
              </w:rPr>
            </w:r>
          </w:p>
        </w:tc>
        <w:tc>
          <w:tcPr>
            <w:tcW w:w="8443"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keepNext w:val="true"/>
              <w:keepLines/>
              <w:widowControl w:val="false"/>
              <w:spacing w:lineRule="auto" w:line="240" w:before="0" w:after="0"/>
              <w:jc w:val="both"/>
              <w:rPr>
                <w:rFonts w:cs="Calibri"/>
                <w:sz w:val="20"/>
                <w:szCs w:val="20"/>
              </w:rPr>
            </w:pPr>
            <w:r>
              <w:rPr>
                <w:rFonts w:cs="Calibri"/>
                <w:sz w:val="20"/>
                <w:szCs w:val="20"/>
              </w:rPr>
              <w:t>Oświadczam, że:</w:t>
            </w:r>
          </w:p>
          <w:p>
            <w:pPr>
              <w:pStyle w:val="ListParagraph"/>
              <w:widowControl w:val="false"/>
              <w:numPr>
                <w:ilvl w:val="0"/>
                <w:numId w:val="5"/>
              </w:numPr>
              <w:spacing w:lineRule="auto" w:line="240" w:before="0" w:after="0"/>
              <w:contextualSpacing/>
              <w:rPr>
                <w:rFonts w:cs="Calibri"/>
                <w:sz w:val="20"/>
                <w:szCs w:val="20"/>
              </w:rPr>
            </w:pPr>
            <w:r>
              <w:rPr>
                <w:rFonts w:cs="Calibri"/>
                <w:sz w:val="20"/>
                <w:szCs w:val="20"/>
              </w:rPr>
              <w:t>nie prowadzę pozarolniczej działalności gospodarczej</w:t>
            </w:r>
          </w:p>
          <w:p>
            <w:pPr>
              <w:pStyle w:val="Normal"/>
              <w:widowControl w:val="false"/>
              <w:spacing w:lineRule="auto" w:line="240" w:before="0" w:after="0"/>
              <w:ind w:left="360" w:hanging="0"/>
              <w:rPr>
                <w:rFonts w:cs="Calibri"/>
                <w:sz w:val="20"/>
                <w:szCs w:val="20"/>
              </w:rPr>
            </w:pPr>
            <w:r>
              <w:rPr>
                <w:rFonts w:cs="Calibri"/>
                <w:sz w:val="20"/>
                <w:szCs w:val="20"/>
              </w:rPr>
              <w:t>albo</w:t>
            </w:r>
          </w:p>
          <w:p>
            <w:pPr>
              <w:pStyle w:val="ListParagraph"/>
              <w:widowControl w:val="false"/>
              <w:numPr>
                <w:ilvl w:val="0"/>
                <w:numId w:val="5"/>
              </w:numPr>
              <w:spacing w:lineRule="auto" w:line="240" w:before="0" w:after="0"/>
              <w:contextualSpacing/>
              <w:rPr>
                <w:rFonts w:cs="Calibri"/>
                <w:sz w:val="20"/>
                <w:szCs w:val="20"/>
              </w:rPr>
            </w:pPr>
            <w:r>
              <w:rPr>
                <w:rFonts w:cs="Calibri"/>
                <w:sz w:val="20"/>
                <w:szCs w:val="20"/>
              </w:rPr>
              <w:t>prowadzę pozarolniczą działalność gospodarczą i mój roczny przychód, z tego tytułu za rok kalendarzowy, za który ustalony został przeciętny miesięczny dochód wskazany w załączonym do wniosku zaświadczeniu, nie przekroczył czterdziestokrotności kwoty minimalnego wynagrodzenia za pracę określonego w rozporządzeniu Rady Ministrów obowiązującym  w grudniu  roku poprzedzającego rok złożenia wniosku o dofinansowanie.</w:t>
            </w:r>
          </w:p>
        </w:tc>
      </w:tr>
      <w:tr>
        <w:trPr>
          <w:trHeight w:val="747" w:hRule="atLeast"/>
        </w:trPr>
        <w:tc>
          <w:tcPr>
            <w:tcW w:w="619" w:type="dxa"/>
            <w:vMerge w:val="continue"/>
            <w:tcBorders>
              <w:top w:val="single" w:sz="4" w:space="0" w:color="000000"/>
              <w:left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lang w:eastAsia="pl-PL"/>
              </w:rPr>
            </w:pPr>
            <w:r>
              <w:rPr>
                <w:rFonts w:cs="Calibri"/>
                <w:sz w:val="20"/>
                <w:szCs w:val="20"/>
                <w:lang w:eastAsia="pl-PL"/>
              </w:rPr>
            </w:r>
          </w:p>
        </w:tc>
        <w:tc>
          <w:tcPr>
            <w:tcW w:w="5187" w:type="dxa"/>
            <w:tcBorders>
              <w:top w:val="single" w:sz="4" w:space="0" w:color="000000"/>
              <w:left w:val="single" w:sz="4" w:space="0" w:color="000000"/>
              <w:right w:val="single" w:sz="4" w:space="0" w:color="000000"/>
            </w:tcBorders>
            <w:shd w:color="auto" w:fill="E2EFD9" w:val="clear"/>
            <w:vAlign w:val="center"/>
          </w:tcPr>
          <w:p>
            <w:pPr>
              <w:pStyle w:val="Normal"/>
              <w:keepNext w:val="true"/>
              <w:keepLines/>
              <w:widowControl w:val="false"/>
              <w:spacing w:lineRule="auto" w:line="240" w:before="0" w:after="0"/>
              <w:jc w:val="both"/>
              <w:rPr>
                <w:rFonts w:cs="Calibri"/>
                <w:sz w:val="20"/>
                <w:szCs w:val="20"/>
              </w:rPr>
            </w:pPr>
            <w:r>
              <w:rPr>
                <w:rFonts w:cs="Calibri"/>
                <w:sz w:val="20"/>
                <w:szCs w:val="20"/>
              </w:rPr>
              <w:t>Wartość rocznego przychodu, o którym mowa powyżej z tytułu prowadzenia pozarolniczej działalności gospodarczej wynosi:</w:t>
            </w:r>
          </w:p>
        </w:tc>
        <w:tc>
          <w:tcPr>
            <w:tcW w:w="3256" w:type="dxa"/>
            <w:tcBorders>
              <w:top w:val="single" w:sz="4" w:space="0" w:color="000000"/>
              <w:left w:val="single" w:sz="4" w:space="0" w:color="000000"/>
              <w:right w:val="single" w:sz="4" w:space="0" w:color="000000"/>
            </w:tcBorders>
            <w:shd w:color="auto" w:fill="FFFFFF" w:val="clear"/>
          </w:tcPr>
          <w:p>
            <w:pPr>
              <w:pStyle w:val="Normal"/>
              <w:keepNext w:val="true"/>
              <w:keepLines/>
              <w:widowControl w:val="false"/>
              <w:spacing w:lineRule="auto" w:line="240" w:before="0" w:after="0"/>
              <w:jc w:val="both"/>
              <w:rPr>
                <w:rFonts w:cs="Calibri"/>
                <w:sz w:val="20"/>
                <w:szCs w:val="20"/>
              </w:rPr>
            </w:pPr>
            <w:r>
              <w:rPr>
                <w:rFonts w:cs="Calibri"/>
                <w:sz w:val="20"/>
                <w:szCs w:val="20"/>
              </w:rPr>
            </w:r>
          </w:p>
        </w:tc>
      </w:tr>
    </w:tbl>
    <w:p>
      <w:pPr>
        <w:pStyle w:val="Normal"/>
        <w:rPr>
          <w:rFonts w:cs="Calibri"/>
          <w:b/>
          <w:sz w:val="20"/>
          <w:szCs w:val="20"/>
        </w:rPr>
      </w:pPr>
      <w:r>
        <w:rPr>
          <w:rFonts w:cs="Calibri"/>
          <w:b/>
          <w:sz w:val="20"/>
          <w:szCs w:val="20"/>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
    </w:p>
    <w:p>
      <w:pPr>
        <w:pStyle w:val="Normal"/>
        <w:rPr>
          <w:rFonts w:cs="Calibri"/>
          <w:b/>
          <w:sz w:val="20"/>
          <w:szCs w:val="20"/>
        </w:rPr>
      </w:pPr>
      <w:r>
        <w:rPr>
          <w:rFonts w:cs="Calibri"/>
          <w:b/>
          <w:sz w:val="20"/>
          <w:szCs w:val="20"/>
        </w:rPr>
        <w:t xml:space="preserve">C.3 – DOTYCZY BENEFICJENTÓW UPRAWNIONYCH DO </w:t>
      </w:r>
      <w:r>
        <w:rPr>
          <w:rFonts w:cs="Calibri"/>
          <w:b/>
          <w:sz w:val="20"/>
          <w:szCs w:val="20"/>
          <w:u w:val="single"/>
        </w:rPr>
        <w:t>NAJWYŻSZEGO</w:t>
      </w:r>
      <w:r>
        <w:rPr>
          <w:rFonts w:cs="Calibri"/>
          <w:b/>
          <w:sz w:val="20"/>
          <w:szCs w:val="20"/>
        </w:rPr>
        <w:t xml:space="preserve"> POZIOMU DOFINANSOWANIA</w:t>
        <w:br/>
        <w:t>W ROZUMIENIU DEFINICJI PROGRAMU PRIORYTETOWEGO</w:t>
      </w:r>
    </w:p>
    <w:p>
      <w:pPr>
        <w:pStyle w:val="Normal"/>
        <w:rPr>
          <w:rFonts w:cs="Calibri"/>
          <w:bCs/>
          <w:sz w:val="20"/>
          <w:szCs w:val="20"/>
        </w:rPr>
      </w:pPr>
      <w:r>
        <w:rPr>
          <w:rFonts w:cs="Calibri"/>
          <w:bCs/>
          <w:sz w:val="20"/>
          <w:szCs w:val="20"/>
        </w:rPr>
        <w:t xml:space="preserve">(do </w:t>
      </w:r>
      <w:r>
        <w:rPr>
          <w:rFonts w:cs="Calibri"/>
          <w:b/>
          <w:sz w:val="20"/>
          <w:szCs w:val="20"/>
          <w:u w:val="single"/>
        </w:rPr>
        <w:t>90%</w:t>
      </w:r>
      <w:r>
        <w:rPr>
          <w:rFonts w:cs="Calibri"/>
          <w:bCs/>
          <w:sz w:val="20"/>
          <w:szCs w:val="20"/>
        </w:rPr>
        <w:t xml:space="preserve"> faktycznie poniesionych kosztów kwalifikowanych przedsięwzięcia realizowanego przez beneficjenta końcowego, nie więcej niż</w:t>
      </w:r>
      <w:r>
        <w:rPr>
          <w:rFonts w:cs="Calibri"/>
          <w:b/>
          <w:sz w:val="20"/>
          <w:szCs w:val="20"/>
        </w:rPr>
        <w:t xml:space="preserve"> </w:t>
      </w:r>
      <w:r>
        <w:rPr>
          <w:rFonts w:cs="Calibri"/>
          <w:b/>
          <w:sz w:val="20"/>
          <w:szCs w:val="20"/>
          <w:u w:val="single"/>
        </w:rPr>
        <w:t>41 000 zł</w:t>
      </w:r>
      <w:r>
        <w:rPr>
          <w:rFonts w:cs="Calibri"/>
          <w:b/>
          <w:sz w:val="20"/>
          <w:szCs w:val="20"/>
        </w:rPr>
        <w:t xml:space="preserve"> </w:t>
      </w:r>
      <w:r>
        <w:rPr>
          <w:rFonts w:cs="Calibri"/>
          <w:bCs/>
          <w:sz w:val="20"/>
          <w:szCs w:val="20"/>
        </w:rPr>
        <w:t>na jeden lokal mieszkalny)</w:t>
      </w:r>
    </w:p>
    <w:tbl>
      <w:tblPr>
        <w:tblW w:w="9062" w:type="dxa"/>
        <w:jc w:val="left"/>
        <w:tblInd w:w="113" w:type="dxa"/>
        <w:tblLayout w:type="fixed"/>
        <w:tblCellMar>
          <w:top w:w="0" w:type="dxa"/>
          <w:left w:w="108" w:type="dxa"/>
          <w:bottom w:w="0" w:type="dxa"/>
          <w:right w:w="108" w:type="dxa"/>
        </w:tblCellMar>
        <w:tblLook w:val="00a0"/>
      </w:tblPr>
      <w:tblGrid>
        <w:gridCol w:w="619"/>
        <w:gridCol w:w="5187"/>
        <w:gridCol w:w="3256"/>
      </w:tblGrid>
      <w:tr>
        <w:trPr>
          <w:trHeight w:val="726" w:hRule="atLeast"/>
        </w:trPr>
        <w:tc>
          <w:tcPr>
            <w:tcW w:w="619" w:type="dxa"/>
            <w:tcBorders>
              <w:left w:val="single" w:sz="4" w:space="0" w:color="000000"/>
              <w:bottom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92" w:name="Bookmark_kopia_39"/>
            <w:bookmarkStart w:id="93" w:name="Bookmark_kopia_39"/>
            <w:bookmarkEnd w:id="93"/>
            <w:r/>
            <w:r>
              <w:rPr>
                <w:sz w:val="20"/>
                <w:szCs w:val="20"/>
              </w:rPr>
              <w:fldChar w:fldCharType="end"/>
            </w:r>
            <w:r>
              <w:rPr>
                <w:sz w:val="20"/>
                <w:szCs w:val="20"/>
              </w:rPr>
            </w:r>
          </w:p>
        </w:tc>
        <w:tc>
          <w:tcPr>
            <w:tcW w:w="8443" w:type="dxa"/>
            <w:gridSpan w:val="2"/>
            <w:tcBorders>
              <w:left w:val="single" w:sz="4" w:space="0" w:color="000000"/>
              <w:bottom w:val="single" w:sz="4" w:space="0" w:color="000000"/>
              <w:right w:val="single" w:sz="4" w:space="0" w:color="000000"/>
            </w:tcBorders>
            <w:shd w:color="auto" w:fill="E2EFD9" w:val="clear"/>
            <w:vAlign w:val="center"/>
          </w:tcPr>
          <w:p>
            <w:pPr>
              <w:pStyle w:val="Normal"/>
              <w:keepNext w:val="true"/>
              <w:keepLines/>
              <w:widowControl w:val="false"/>
              <w:spacing w:lineRule="auto" w:line="240" w:before="0" w:after="0"/>
              <w:jc w:val="both"/>
              <w:rPr>
                <w:rFonts w:cs="Calibri"/>
                <w:sz w:val="20"/>
                <w:szCs w:val="20"/>
              </w:rPr>
            </w:pPr>
            <w:r>
              <w:rPr>
                <w:rFonts w:cs="Calibri"/>
                <w:sz w:val="20"/>
                <w:szCs w:val="20"/>
              </w:rPr>
              <w:t xml:space="preserve">Oświadczam, że jestem uprawniony do uzyskania najwyższego poziomu dofinansowania oraz dołączam do wniosku zaświadczenie potwierdzające przeciętny miesięczny dochód na jednego członka mojego gospodarstwa domowego, wydane przez właściwy organ. </w:t>
            </w:r>
          </w:p>
        </w:tc>
      </w:tr>
      <w:tr>
        <w:trPr>
          <w:trHeight w:val="651" w:hRule="atLeast"/>
        </w:trPr>
        <w:tc>
          <w:tcPr>
            <w:tcW w:w="619" w:type="dxa"/>
            <w:vMerge w:val="restart"/>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94" w:name="Bookmark_kopia_40"/>
            <w:bookmarkStart w:id="95" w:name="Bookmark_kopia_40"/>
            <w:bookmarkEnd w:id="95"/>
            <w:r/>
            <w:r>
              <w:rPr>
                <w:sz w:val="20"/>
                <w:szCs w:val="20"/>
              </w:rPr>
              <w:fldChar w:fldCharType="end"/>
            </w:r>
            <w:r>
              <w:rPr>
                <w:sz w:val="20"/>
                <w:szCs w:val="20"/>
              </w:rPr>
            </w:r>
          </w:p>
        </w:tc>
        <w:tc>
          <w:tcPr>
            <w:tcW w:w="8443" w:type="dxa"/>
            <w:gridSpan w:val="2"/>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rPr>
                <w:rFonts w:cs="Calibri"/>
                <w:sz w:val="20"/>
                <w:szCs w:val="20"/>
              </w:rPr>
            </w:pPr>
            <w:r>
              <w:rPr>
                <w:rFonts w:cs="Calibri"/>
                <w:sz w:val="20"/>
                <w:szCs w:val="20"/>
              </w:rPr>
              <w:t xml:space="preserve">Oświadczam, że: </w:t>
            </w:r>
          </w:p>
          <w:p>
            <w:pPr>
              <w:pStyle w:val="ListParagraph"/>
              <w:widowControl w:val="false"/>
              <w:numPr>
                <w:ilvl w:val="0"/>
                <w:numId w:val="5"/>
              </w:numPr>
              <w:spacing w:lineRule="auto" w:line="240" w:before="0" w:after="0"/>
              <w:contextualSpacing/>
              <w:rPr>
                <w:rFonts w:cs="Calibri"/>
                <w:sz w:val="20"/>
                <w:szCs w:val="20"/>
              </w:rPr>
            </w:pPr>
            <w:r>
              <w:rPr>
                <w:rFonts w:cs="Calibri"/>
                <w:sz w:val="20"/>
                <w:szCs w:val="20"/>
              </w:rPr>
              <w:t>mam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pPr>
              <w:pStyle w:val="Normal"/>
              <w:widowControl w:val="false"/>
              <w:spacing w:lineRule="auto" w:line="240" w:before="0" w:after="0"/>
              <w:ind w:left="360" w:hanging="0"/>
              <w:rPr>
                <w:rFonts w:cs="Calibri"/>
                <w:sz w:val="20"/>
                <w:szCs w:val="20"/>
              </w:rPr>
            </w:pPr>
            <w:r>
              <w:rPr>
                <w:rFonts w:cs="Calibri"/>
                <w:sz w:val="20"/>
                <w:szCs w:val="20"/>
              </w:rPr>
              <w:t>lub</w:t>
            </w:r>
          </w:p>
          <w:p>
            <w:pPr>
              <w:pStyle w:val="Normal"/>
              <w:keepNext w:val="true"/>
              <w:keepLines/>
              <w:widowControl w:val="false"/>
              <w:spacing w:lineRule="auto" w:line="240" w:before="0" w:after="0"/>
              <w:jc w:val="both"/>
              <w:rPr>
                <w:rFonts w:cs="Calibri"/>
                <w:sz w:val="20"/>
                <w:szCs w:val="20"/>
              </w:rPr>
            </w:pPr>
            <w:r>
              <w:rPr>
                <w:rFonts w:cs="Calibri"/>
                <w:sz w:val="20"/>
                <w:szCs w:val="20"/>
              </w:rPr>
            </w:r>
          </w:p>
          <w:p>
            <w:pPr>
              <w:pStyle w:val="ListParagraph"/>
              <w:widowControl w:val="false"/>
              <w:numPr>
                <w:ilvl w:val="0"/>
                <w:numId w:val="5"/>
              </w:numPr>
              <w:spacing w:lineRule="auto" w:line="240" w:before="0" w:after="0"/>
              <w:contextualSpacing/>
              <w:rPr>
                <w:rFonts w:cs="Calibri"/>
                <w:sz w:val="20"/>
                <w:szCs w:val="20"/>
              </w:rPr>
            </w:pPr>
            <w:r>
              <w:rPr>
                <w:rFonts w:cs="Calibri"/>
                <w:sz w:val="20"/>
                <w:szCs w:val="20"/>
              </w:rPr>
              <w:t>nie prowadzę pozarolniczej działalności gospodarczej</w:t>
            </w:r>
          </w:p>
          <w:p>
            <w:pPr>
              <w:pStyle w:val="Normal"/>
              <w:widowControl w:val="false"/>
              <w:spacing w:lineRule="auto" w:line="240" w:before="0" w:after="0"/>
              <w:ind w:left="360" w:hanging="0"/>
              <w:rPr>
                <w:rFonts w:cs="Calibri"/>
                <w:sz w:val="20"/>
                <w:szCs w:val="20"/>
              </w:rPr>
            </w:pPr>
            <w:r>
              <w:rPr>
                <w:rFonts w:cs="Calibri"/>
                <w:sz w:val="20"/>
                <w:szCs w:val="20"/>
              </w:rPr>
              <w:t>albo</w:t>
            </w:r>
          </w:p>
          <w:p>
            <w:pPr>
              <w:pStyle w:val="ListParagraph"/>
              <w:widowControl w:val="false"/>
              <w:numPr>
                <w:ilvl w:val="0"/>
                <w:numId w:val="5"/>
              </w:numPr>
              <w:spacing w:lineRule="auto" w:line="240" w:before="0" w:after="0"/>
              <w:contextualSpacing/>
              <w:rPr>
                <w:rFonts w:cs="Calibri"/>
                <w:sz w:val="20"/>
                <w:szCs w:val="20"/>
              </w:rPr>
            </w:pPr>
            <w:r>
              <w:rPr>
                <w:rFonts w:cs="Calibri"/>
                <w:sz w:val="20"/>
                <w:szCs w:val="20"/>
              </w:rPr>
              <w:t>prowadzę  pozarolniczą działalność gospodarczą i mój roczny przychód, z tego tytułu za rok kalendarzowy, za który ustalony został przeciętny miesięczny dochód wskazany w załączonym do wniosku zaświadczeniu, nie przekroczył dwudziestokrotności kwoty minimalnego wynagrodzenia za pracę określonego w rozporządzeniu Rady Ministrów obowiązującym w grudniu roku poprzedzającego rok złożenia wniosku o dofinansowanie.</w:t>
            </w:r>
          </w:p>
          <w:p>
            <w:pPr>
              <w:pStyle w:val="ListParagraph"/>
              <w:widowControl w:val="false"/>
              <w:spacing w:lineRule="auto" w:line="240" w:before="0" w:after="0"/>
              <w:contextualSpacing/>
              <w:rPr>
                <w:rFonts w:cs="Calibri"/>
                <w:sz w:val="20"/>
                <w:szCs w:val="20"/>
              </w:rPr>
            </w:pPr>
            <w:r>
              <w:rPr>
                <w:rFonts w:cs="Calibri"/>
                <w:sz w:val="20"/>
                <w:szCs w:val="20"/>
              </w:rPr>
            </w:r>
          </w:p>
        </w:tc>
      </w:tr>
      <w:tr>
        <w:trPr>
          <w:trHeight w:val="511" w:hRule="atLeast"/>
        </w:trPr>
        <w:tc>
          <w:tcPr>
            <w:tcW w:w="619" w:type="dxa"/>
            <w:vMerge w:val="continue"/>
            <w:tcBorders>
              <w:top w:val="single" w:sz="4" w:space="0" w:color="000000"/>
              <w:left w:val="single" w:sz="4" w:space="0" w:color="000000"/>
              <w:right w:val="single" w:sz="4" w:space="0" w:color="000000"/>
            </w:tcBorders>
          </w:tcPr>
          <w:p>
            <w:pPr>
              <w:pStyle w:val="Normal"/>
              <w:keepNext w:val="true"/>
              <w:keepLines/>
              <w:widowControl w:val="false"/>
              <w:spacing w:lineRule="auto" w:line="240" w:before="0" w:after="0"/>
              <w:jc w:val="both"/>
              <w:rPr>
                <w:rFonts w:cs="Calibri"/>
                <w:sz w:val="20"/>
                <w:szCs w:val="20"/>
                <w:lang w:eastAsia="pl-PL"/>
              </w:rPr>
            </w:pPr>
            <w:r>
              <w:rPr>
                <w:rFonts w:cs="Calibri"/>
                <w:sz w:val="20"/>
                <w:szCs w:val="20"/>
                <w:lang w:eastAsia="pl-PL"/>
              </w:rPr>
            </w:r>
          </w:p>
        </w:tc>
        <w:tc>
          <w:tcPr>
            <w:tcW w:w="5187" w:type="dxa"/>
            <w:tcBorders>
              <w:top w:val="single" w:sz="4" w:space="0" w:color="000000"/>
              <w:left w:val="single" w:sz="4" w:space="0" w:color="000000"/>
              <w:right w:val="single" w:sz="4" w:space="0" w:color="000000"/>
            </w:tcBorders>
            <w:shd w:color="auto" w:fill="E2EFD9" w:val="clear"/>
            <w:vAlign w:val="center"/>
          </w:tcPr>
          <w:p>
            <w:pPr>
              <w:pStyle w:val="Normal"/>
              <w:keepNext w:val="true"/>
              <w:keepLines/>
              <w:widowControl w:val="false"/>
              <w:spacing w:lineRule="auto" w:line="240" w:before="0" w:after="0"/>
              <w:jc w:val="both"/>
              <w:rPr>
                <w:rFonts w:cs="Calibri"/>
                <w:sz w:val="20"/>
                <w:szCs w:val="20"/>
              </w:rPr>
            </w:pPr>
            <w:r>
              <w:rPr>
                <w:rFonts w:cs="Calibri"/>
                <w:sz w:val="20"/>
                <w:szCs w:val="20"/>
              </w:rPr>
              <w:t>Wartość rocznego przychodu, o którym mowa powyżej z tytułu prowadzenia pozarolniczej działalności gospodarczej wynosi:</w:t>
            </w:r>
          </w:p>
        </w:tc>
        <w:tc>
          <w:tcPr>
            <w:tcW w:w="3256" w:type="dxa"/>
            <w:tcBorders>
              <w:top w:val="single" w:sz="4" w:space="0" w:color="000000"/>
              <w:left w:val="single" w:sz="4" w:space="0" w:color="000000"/>
              <w:right w:val="single" w:sz="4" w:space="0" w:color="000000"/>
            </w:tcBorders>
            <w:shd w:color="auto" w:fill="FFFFFF" w:val="clear"/>
          </w:tcPr>
          <w:p>
            <w:pPr>
              <w:pStyle w:val="Normal"/>
              <w:keepNext w:val="true"/>
              <w:keepLines/>
              <w:widowControl w:val="false"/>
              <w:spacing w:lineRule="auto" w:line="240" w:before="0" w:after="0"/>
              <w:jc w:val="both"/>
              <w:rPr>
                <w:rFonts w:cs="Calibri"/>
                <w:sz w:val="20"/>
                <w:szCs w:val="20"/>
              </w:rPr>
            </w:pPr>
            <w:r>
              <w:rPr>
                <w:rFonts w:cs="Calibri"/>
                <w:sz w:val="20"/>
                <w:szCs w:val="20"/>
              </w:rPr>
            </w:r>
          </w:p>
        </w:tc>
      </w:tr>
    </w:tbl>
    <w:p>
      <w:pPr>
        <w:pStyle w:val="Normal"/>
        <w:rPr>
          <w:rFonts w:cs="Calibri"/>
          <w:sz w:val="20"/>
          <w:szCs w:val="20"/>
        </w:rPr>
      </w:pPr>
      <w:r>
        <w:rPr>
          <w:rFonts w:cs="Calibri"/>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t xml:space="preserve">               </w:t>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t>D. OŚWIADCZENIA</w:t>
      </w:r>
    </w:p>
    <w:p>
      <w:pPr>
        <w:pStyle w:val="Normal"/>
        <w:rPr>
          <w:rFonts w:cs="Calibri"/>
          <w:b/>
          <w:sz w:val="20"/>
          <w:szCs w:val="20"/>
        </w:rPr>
      </w:pPr>
      <w:r>
        <w:rPr>
          <w:rFonts w:cs="Calibri"/>
          <w:b/>
          <w:sz w:val="20"/>
          <w:szCs w:val="20"/>
        </w:rPr>
        <w:t>Oświadczenie o odpowiedzialności karnej</w:t>
      </w:r>
    </w:p>
    <w:p>
      <w:pPr>
        <w:pStyle w:val="Normal"/>
        <w:jc w:val="both"/>
        <w:rPr>
          <w:rFonts w:cs="Calibri"/>
          <w:sz w:val="20"/>
          <w:szCs w:val="20"/>
        </w:rPr>
      </w:pPr>
      <w:r>
        <w:rPr>
          <w:rFonts w:cs="Calibri"/>
          <w:sz w:val="20"/>
          <w:szCs w:val="20"/>
        </w:rPr>
        <w:t xml:space="preserve">Oświadczam, że jest mi znana odpowiedzialność karna, w szczególności za </w:t>
      </w:r>
      <w:r>
        <w:rPr>
          <w:rFonts w:cs="Calibri"/>
          <w:bCs/>
          <w:sz w:val="20"/>
          <w:szCs w:val="20"/>
        </w:rPr>
        <w:t xml:space="preserve">złożenie </w:t>
      </w:r>
      <w:r>
        <w:rPr>
          <w:rFonts w:cs="Calibri"/>
          <w:sz w:val="20"/>
          <w:szCs w:val="20"/>
        </w:rPr>
        <w:t>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karny.</w:t>
      </w:r>
    </w:p>
    <w:p>
      <w:pPr>
        <w:pStyle w:val="Normal"/>
        <w:rPr>
          <w:rFonts w:cs="Calibri"/>
          <w:b/>
          <w:sz w:val="20"/>
          <w:szCs w:val="20"/>
        </w:rPr>
      </w:pPr>
      <w:r>
        <w:rPr>
          <w:rFonts w:cs="Calibri"/>
          <w:b/>
          <w:sz w:val="20"/>
          <w:szCs w:val="20"/>
        </w:rPr>
        <w:t xml:space="preserve">Oświadczenie o zgodności rodzaju budynku z Programem </w:t>
      </w:r>
    </w:p>
    <w:p>
      <w:pPr>
        <w:pStyle w:val="Normal"/>
        <w:jc w:val="both"/>
        <w:rPr>
          <w:rFonts w:cs="Calibri"/>
          <w:sz w:val="20"/>
          <w:szCs w:val="20"/>
        </w:rPr>
      </w:pPr>
      <w:r>
        <w:rPr>
          <w:rFonts w:cs="Calibri"/>
          <w:sz w:val="20"/>
          <w:szCs w:val="20"/>
        </w:rPr>
        <w:t xml:space="preserve">Oświadczam, że niniejszym wnioskiem o dofinansowanie jest objęty wydzielony w budynku wielorodzinnym mieszkalnym zdefiniowanym w Programie lokal mieszkalny z wyodrębnioną księgą wieczystą. </w:t>
      </w:r>
    </w:p>
    <w:p>
      <w:pPr>
        <w:pStyle w:val="Normal"/>
        <w:rPr>
          <w:rFonts w:cs="Calibri"/>
          <w:b/>
          <w:sz w:val="20"/>
          <w:szCs w:val="20"/>
        </w:rPr>
      </w:pPr>
      <w:r>
        <w:rPr>
          <w:rFonts w:cs="Calibri"/>
          <w:b/>
          <w:sz w:val="20"/>
          <w:szCs w:val="20"/>
        </w:rPr>
        <w:t>Oświadczenie o zapoznaniu się z niezbędną dokumentacją do złożenia wniosku</w:t>
      </w:r>
    </w:p>
    <w:p>
      <w:pPr>
        <w:pStyle w:val="Normal"/>
        <w:jc w:val="both"/>
        <w:rPr>
          <w:rFonts w:cs="Calibri"/>
          <w:sz w:val="20"/>
          <w:szCs w:val="20"/>
        </w:rPr>
      </w:pPr>
      <w:r>
        <w:rPr>
          <w:rFonts w:cs="Calibri"/>
          <w:sz w:val="20"/>
          <w:szCs w:val="20"/>
        </w:rPr>
        <w:t xml:space="preserve">Oświadczam, że zapoznałem się z dokumentami niezbędnymi do złożenia wniosku, w szczególności z Programem, Regulaminem naboru wniosków </w:t>
      </w:r>
      <w:r>
        <w:rPr>
          <w:rFonts w:cs="Calibri"/>
          <w:b/>
          <w:i/>
          <w:iCs/>
          <w:sz w:val="20"/>
          <w:szCs w:val="20"/>
        </w:rPr>
        <w:t xml:space="preserve">„Ciepłe Mieszkanie” w Gminie Święciechowa </w:t>
      </w:r>
      <w:r>
        <w:rPr>
          <w:rFonts w:cs="Calibri"/>
          <w:sz w:val="20"/>
          <w:szCs w:val="20"/>
        </w:rPr>
        <w:t xml:space="preserve"> i instrukcją wypełniania wniosku o dofinansowanie oraz rozumiem i akceptuję zawarte w nich prawa i obowiązki.</w:t>
      </w:r>
    </w:p>
    <w:p>
      <w:pPr>
        <w:pStyle w:val="Normal"/>
        <w:keepNext w:val="true"/>
        <w:rPr>
          <w:rFonts w:cs="Calibri"/>
          <w:b/>
          <w:sz w:val="20"/>
          <w:szCs w:val="20"/>
        </w:rPr>
      </w:pPr>
      <w:r>
        <w:rPr>
          <w:rFonts w:cs="Calibri"/>
          <w:b/>
          <w:sz w:val="20"/>
          <w:szCs w:val="20"/>
        </w:rPr>
        <w:t>Oświadczenie dotyczące kontroli</w:t>
      </w:r>
    </w:p>
    <w:p>
      <w:pPr>
        <w:pStyle w:val="Normal"/>
        <w:jc w:val="both"/>
        <w:rPr>
          <w:rFonts w:cs="Calibri"/>
          <w:sz w:val="20"/>
          <w:szCs w:val="20"/>
        </w:rPr>
      </w:pPr>
      <w:r>
        <w:rPr>
          <w:rFonts w:cs="Calibri"/>
          <w:sz w:val="20"/>
          <w:szCs w:val="20"/>
        </w:rPr>
        <w:t>Akceptuję możliwość przeprowadzenia przez Narodowy Fundusz Ochrony Środowiska i Gospodarki Wodnej (NFOŚiGW), wojewódzki fundusz ochrony środowiska i gospodarki wodnej (wfośigw) lub osoby/podmioty wskazane przez NFOŚiGW/wfośigw, Urząd Gminy Święciechowa, kontroli w trakcie realizacji przedsięwzięcia, a także w okresie trwałości przedsięwzięcia, w lokalu mieszkalnym objętym przedsięwzięciem oraz dokumentów związanych z dofinansowaniem.</w:t>
      </w:r>
    </w:p>
    <w:p>
      <w:pPr>
        <w:pStyle w:val="Normal"/>
        <w:keepNext w:val="true"/>
        <w:rPr>
          <w:rFonts w:cs="Calibri"/>
          <w:b/>
          <w:sz w:val="20"/>
          <w:szCs w:val="20"/>
        </w:rPr>
      </w:pPr>
      <w:r>
        <w:rPr>
          <w:rFonts w:cs="Calibri"/>
          <w:b/>
          <w:sz w:val="20"/>
          <w:szCs w:val="20"/>
        </w:rPr>
        <w:t xml:space="preserve">Oświadczenie o uniknięciu podwójnego dofinansowania </w:t>
      </w:r>
    </w:p>
    <w:p>
      <w:pPr>
        <w:pStyle w:val="Normal"/>
        <w:jc w:val="both"/>
        <w:rPr>
          <w:rFonts w:cs="Calibri"/>
          <w:sz w:val="20"/>
          <w:szCs w:val="20"/>
        </w:rPr>
      </w:pPr>
      <w:r>
        <w:rPr>
          <w:rFonts w:cs="Calibri"/>
          <w:sz w:val="20"/>
          <w:szCs w:val="20"/>
        </w:rPr>
        <w:t xml:space="preserve">Oświadczam, że łączna kwota dofinansowania realizowanego przedsięwzięcia w ramach Programu ze wszystkich środków publicznych nie przekroczy 100% kosztów kwalifikowanych przedsięwzięcia. </w:t>
      </w:r>
    </w:p>
    <w:p>
      <w:pPr>
        <w:pStyle w:val="Normal"/>
        <w:rPr>
          <w:rFonts w:cs="Calibri"/>
          <w:b/>
          <w:sz w:val="20"/>
          <w:szCs w:val="20"/>
        </w:rPr>
      </w:pPr>
      <w:r>
        <w:rPr>
          <w:rFonts w:cs="Calibri"/>
          <w:b/>
          <w:sz w:val="20"/>
          <w:szCs w:val="20"/>
        </w:rPr>
        <w:t>Oświadczenie o zgodności realizacji przedsięwzięcia z przepisami prawa budowlanego</w:t>
      </w:r>
    </w:p>
    <w:p>
      <w:pPr>
        <w:pStyle w:val="Normal"/>
        <w:jc w:val="both"/>
        <w:rPr>
          <w:rFonts w:cs="Calibri"/>
          <w:sz w:val="20"/>
          <w:szCs w:val="20"/>
        </w:rPr>
      </w:pPr>
      <w:r>
        <w:rPr>
          <w:rFonts w:cs="Calibri"/>
          <w:sz w:val="20"/>
          <w:szCs w:val="20"/>
        </w:rPr>
        <w:t>Oświadczam, że jestem świadomy konieczności realizacji przedsięwzięcia zgodnie z przepisami prawa budowlanego, w szczególności uzyskania pozwolenia na budowę lub dokonania zgłoszenia robót nie wymagających pozwolenia na budowę, lub uzyskania pozwolenia konserwatora zabytków na prowadzenie robót budowlanych przy zabytku wpisanym do rejestru (jeśli dotyczy).</w:t>
      </w:r>
    </w:p>
    <w:p>
      <w:pPr>
        <w:pStyle w:val="Normal"/>
        <w:jc w:val="both"/>
        <w:rPr>
          <w:rFonts w:cs="Calibri"/>
          <w:b/>
          <w:sz w:val="20"/>
          <w:szCs w:val="20"/>
        </w:rPr>
      </w:pPr>
      <w:r>
        <w:rPr>
          <w:rFonts w:cs="Calibri"/>
          <w:b/>
          <w:sz w:val="20"/>
          <w:szCs w:val="20"/>
        </w:rPr>
        <w:t>Oświadczenie, że po zakończeniu przedsięwzięcia w lokalu mieszkalnym pozostaną w eksploatacji tylko źródła ciepła zgodne z wymaganiami Programu</w:t>
      </w:r>
    </w:p>
    <w:p>
      <w:pPr>
        <w:pStyle w:val="Normal"/>
        <w:spacing w:lineRule="auto" w:line="240" w:before="0" w:after="0"/>
        <w:jc w:val="both"/>
        <w:rPr>
          <w:rFonts w:cs="Calibri"/>
          <w:sz w:val="20"/>
          <w:szCs w:val="20"/>
        </w:rPr>
      </w:pPr>
      <w:r>
        <w:rPr>
          <w:rFonts w:cs="Calibri"/>
          <w:sz w:val="20"/>
          <w:szCs w:val="20"/>
        </w:rPr>
        <w:t xml:space="preserve">Oświadczam, </w:t>
      </w:r>
      <w:r>
        <w:rPr>
          <w:rFonts w:cs="Calibri"/>
          <w:sz w:val="20"/>
          <w:szCs w:val="20"/>
          <w:lang w:eastAsia="pl-PL"/>
        </w:rPr>
        <w:t>że w okresie trwałości wynoszącym 5 lat od daty zakończenia przedsięwzięcia, nie dokonam zmiany przeznaczenia lokalu/lokali, którego dotyczy wniosek o dofinansowanie z mieszkalnego na inny, nie zdemontuję urządzeń, instalacji oraz wyrobów budowlanych zakupionych i zainstalowanych w ramach dofinansowanego przedsięwzięcia, a także nie zainstaluje dodatkowych źródeł ciepła, niespełniających warunków Programu i wymagań technicznych określonych w Załączniku nr 1 oraz</w:t>
      </w:r>
      <w:r>
        <w:rPr>
          <w:rFonts w:cs="Calibri"/>
          <w:sz w:val="20"/>
          <w:szCs w:val="20"/>
        </w:rPr>
        <w:t xml:space="preserve"> aktów prawa miejscowego, w tym uchwał antysmogowych (rozumiane jako uchwały podjęte przez sejmik województwa w trybie art. 96 ustawy z dnia 27 kwietnia 2001 r. - Prawo ochrony środowiska).</w:t>
      </w:r>
    </w:p>
    <w:p>
      <w:pPr>
        <w:pStyle w:val="Normal"/>
        <w:spacing w:lineRule="auto" w:line="240" w:before="0" w:after="0"/>
        <w:jc w:val="both"/>
        <w:rPr>
          <w:rFonts w:cs="Calibri"/>
          <w:sz w:val="20"/>
          <w:szCs w:val="20"/>
          <w:lang w:eastAsia="pl-PL"/>
        </w:rPr>
      </w:pPr>
      <w:r>
        <w:rPr>
          <w:rFonts w:cs="Calibri"/>
          <w:sz w:val="20"/>
          <w:szCs w:val="20"/>
          <w:lang w:eastAsia="pl-PL"/>
        </w:rPr>
        <w:t xml:space="preserve">                                                </w:t>
      </w:r>
    </w:p>
    <w:p>
      <w:pPr>
        <w:pStyle w:val="Normal"/>
        <w:spacing w:lineRule="auto" w:line="240" w:before="0" w:after="0"/>
        <w:jc w:val="both"/>
        <w:rPr>
          <w:rFonts w:cs="Calibri"/>
          <w:sz w:val="20"/>
          <w:szCs w:val="20"/>
          <w:lang w:eastAsia="pl-PL"/>
        </w:rPr>
      </w:pPr>
      <w:r>
        <w:rPr>
          <w:rFonts w:cs="Calibri"/>
          <w:sz w:val="20"/>
          <w:szCs w:val="20"/>
          <w:lang w:eastAsia="pl-PL"/>
        </w:rPr>
      </w:r>
    </w:p>
    <w:p>
      <w:pPr>
        <w:pStyle w:val="Normal"/>
        <w:spacing w:lineRule="auto" w:line="240" w:before="0" w:after="0"/>
        <w:jc w:val="both"/>
        <w:rPr>
          <w:rFonts w:cs="Calibri"/>
          <w:sz w:val="20"/>
          <w:szCs w:val="20"/>
          <w:lang w:eastAsia="pl-PL"/>
        </w:rPr>
      </w:pPr>
      <w:r>
        <w:rPr>
          <w:rFonts w:cs="Calibri"/>
          <w:sz w:val="20"/>
          <w:szCs w:val="20"/>
          <w:lang w:eastAsia="pl-PL"/>
        </w:rPr>
      </w:r>
    </w:p>
    <w:p>
      <w:pPr>
        <w:pStyle w:val="Normal"/>
        <w:jc w:val="both"/>
        <w:rPr>
          <w:rFonts w:cs="Calibri"/>
          <w:b/>
          <w:sz w:val="20"/>
          <w:szCs w:val="20"/>
        </w:rPr>
      </w:pPr>
      <w:r>
        <w:rPr>
          <w:rFonts w:cs="Calibri"/>
          <w:b/>
          <w:sz w:val="20"/>
          <w:szCs w:val="20"/>
        </w:rPr>
        <w:t>Oświadczenie, że zakres przedsięwzięcia jest zgodny z programem ochrony powietrza właściwym ze względu na usytuowanie lokalu mieszkalnego</w:t>
      </w:r>
    </w:p>
    <w:p>
      <w:pPr>
        <w:pStyle w:val="Normal"/>
        <w:jc w:val="both"/>
        <w:rPr>
          <w:rFonts w:cs="Calibri"/>
          <w:sz w:val="20"/>
          <w:szCs w:val="20"/>
        </w:rPr>
      </w:pPr>
      <w:r>
        <w:rPr>
          <w:rFonts w:cs="Calibri"/>
          <w:sz w:val="20"/>
          <w:szCs w:val="20"/>
        </w:rPr>
        <w:t>Oświadczam, że zakres przedsięwzięcia jest zgodny, na dzień złożenia wniosku o dofinansowanie, z programem ochrony powietrza w rozumieniu art. 91 ustawy z dnia 27 kwietnia 2001r. – Prawo ochrony środowiska, właściwym ze względu na usytuowanie budynku, w którym znajduje się lokal mieszkalny objęty dofinansowaniem.</w:t>
      </w:r>
    </w:p>
    <w:p>
      <w:pPr>
        <w:pStyle w:val="Normal"/>
        <w:rPr>
          <w:rFonts w:cs="Calibri"/>
          <w:b/>
          <w:sz w:val="20"/>
          <w:szCs w:val="20"/>
        </w:rPr>
      </w:pPr>
      <w:r>
        <w:rPr>
          <w:rFonts w:cs="Calibri"/>
          <w:b/>
          <w:sz w:val="20"/>
          <w:szCs w:val="20"/>
        </w:rPr>
        <w:t xml:space="preserve">Oświadczenia wnioskodawcy o uprawnieniu do dokonywania zmian w lokalu </w:t>
      </w:r>
    </w:p>
    <w:p>
      <w:pPr>
        <w:pStyle w:val="Normal"/>
        <w:spacing w:before="0" w:after="0"/>
        <w:jc w:val="both"/>
        <w:rPr>
          <w:rFonts w:cs="Calibri"/>
          <w:sz w:val="20"/>
          <w:szCs w:val="20"/>
        </w:rPr>
      </w:pPr>
      <w:r>
        <w:rPr>
          <w:rFonts w:cs="Calibri"/>
          <w:sz w:val="20"/>
          <w:szCs w:val="20"/>
        </w:rPr>
        <w:t xml:space="preserve">Oświadczam, że jestem uprawniony do dokonywania zmian w lokalu mieszkalnym obejmujących wnioskowane przedsięwzięcie. </w:t>
      </w:r>
    </w:p>
    <w:p>
      <w:pPr>
        <w:pStyle w:val="Normal"/>
        <w:spacing w:before="0" w:after="0"/>
        <w:jc w:val="both"/>
        <w:rPr>
          <w:rFonts w:cs="Calibri"/>
          <w:sz w:val="20"/>
          <w:szCs w:val="20"/>
        </w:rPr>
      </w:pPr>
      <w:r>
        <w:rPr>
          <w:rFonts w:cs="Calibri"/>
          <w:sz w:val="20"/>
          <w:szCs w:val="20"/>
        </w:rPr>
        <w:t xml:space="preserve">Oświadczam, że </w:t>
      </w:r>
      <w:bookmarkStart w:id="96" w:name="_Hlk64531762"/>
      <w:r>
        <w:rPr>
          <w:rFonts w:cs="Calibri"/>
          <w:sz w:val="20"/>
          <w:szCs w:val="20"/>
        </w:rPr>
        <w:t>jeśli prace będą realizowane poza lokalem mieszkalnym, uzyskam odpowiednie zgody</w:t>
      </w:r>
      <w:bookmarkEnd w:id="96"/>
      <w:r>
        <w:rPr>
          <w:rFonts w:cs="Calibri"/>
          <w:sz w:val="20"/>
          <w:szCs w:val="20"/>
        </w:rPr>
        <w:t>.</w:t>
      </w:r>
    </w:p>
    <w:p>
      <w:pPr>
        <w:pStyle w:val="Normal"/>
        <w:spacing w:before="0" w:after="0"/>
        <w:jc w:val="both"/>
        <w:rPr>
          <w:rFonts w:cs="Calibri"/>
          <w:sz w:val="20"/>
          <w:szCs w:val="20"/>
        </w:rPr>
      </w:pPr>
      <w:r>
        <w:rPr>
          <w:rFonts w:cs="Calibri"/>
          <w:sz w:val="20"/>
          <w:szCs w:val="20"/>
        </w:rPr>
      </w:r>
    </w:p>
    <w:p>
      <w:pPr>
        <w:pStyle w:val="Normal"/>
        <w:rPr>
          <w:rFonts w:cs="Calibri"/>
          <w:b/>
          <w:sz w:val="20"/>
          <w:szCs w:val="20"/>
        </w:rPr>
      </w:pPr>
      <w:r>
        <w:rPr>
          <w:rFonts w:cs="Calibri"/>
          <w:b/>
          <w:sz w:val="20"/>
          <w:szCs w:val="20"/>
        </w:rPr>
        <w:t>Oświadczenie o nieotrzymaniu dofinansowania w ramach programu priorytetowego NFOŚiGW</w:t>
      </w:r>
    </w:p>
    <w:p>
      <w:pPr>
        <w:pStyle w:val="Normal"/>
        <w:spacing w:lineRule="auto" w:line="240" w:before="0" w:after="0"/>
        <w:rPr>
          <w:rFonts w:cs="Calibri"/>
          <w:sz w:val="20"/>
          <w:szCs w:val="20"/>
          <w:lang w:eastAsia="pl-PL"/>
        </w:rPr>
      </w:pPr>
      <w:r>
        <w:rPr>
          <w:rFonts w:cs="Calibri"/>
          <w:sz w:val="20"/>
          <w:szCs w:val="20"/>
        </w:rPr>
        <w:t>Oświadczam, że ja i  współwłaściciele nie otrzymaliśmy dofinansowania w ramach programu priorytetowego NFOŚiGW:</w:t>
      </w:r>
      <w:r>
        <w:rPr>
          <w:rFonts w:cs="Calibri"/>
          <w:sz w:val="20"/>
          <w:szCs w:val="20"/>
          <w:lang w:eastAsia="pl-PL"/>
        </w:rPr>
        <w:t xml:space="preserve"> </w:t>
      </w:r>
    </w:p>
    <w:p>
      <w:pPr>
        <w:pStyle w:val="Normal"/>
        <w:spacing w:lineRule="auto" w:line="240" w:before="0" w:after="0"/>
        <w:rPr>
          <w:rFonts w:cs="Calibri"/>
          <w:sz w:val="20"/>
          <w:szCs w:val="20"/>
          <w:lang w:eastAsia="pl-PL"/>
        </w:rPr>
      </w:pPr>
      <w:r>
        <w:rPr>
          <w:rFonts w:cs="Calibri"/>
          <w:sz w:val="20"/>
          <w:szCs w:val="20"/>
          <w:lang w:eastAsia="pl-PL"/>
        </w:rPr>
        <w:t>- Poprawa jakości powietrza w najbardziej zanieczyszczonych gminach – pilotaż;</w:t>
      </w:r>
    </w:p>
    <w:p>
      <w:pPr>
        <w:pStyle w:val="Normal"/>
        <w:spacing w:lineRule="auto" w:line="240" w:before="0" w:after="0"/>
        <w:rPr>
          <w:rFonts w:cs="Calibri"/>
          <w:sz w:val="20"/>
          <w:szCs w:val="20"/>
          <w:lang w:eastAsia="pl-PL"/>
        </w:rPr>
      </w:pPr>
      <w:r>
        <w:rPr>
          <w:rFonts w:cs="Calibri"/>
          <w:sz w:val="20"/>
          <w:szCs w:val="20"/>
          <w:lang w:eastAsia="pl-PL"/>
        </w:rPr>
        <w:t>- Poprawa jakości powietrza poprzez wymianę źródeł ciepła w budynkach wielorodzinnych – pilotaż na terenie województwa zachodniopomorskiego;</w:t>
      </w:r>
    </w:p>
    <w:p>
      <w:pPr>
        <w:pStyle w:val="Normal"/>
        <w:spacing w:lineRule="auto" w:line="240" w:before="0" w:after="0"/>
        <w:rPr>
          <w:rFonts w:cs="Calibri"/>
          <w:sz w:val="20"/>
          <w:szCs w:val="20"/>
          <w:lang w:eastAsia="pl-PL"/>
        </w:rPr>
      </w:pPr>
      <w:r>
        <w:rPr>
          <w:rFonts w:cs="Calibri"/>
          <w:sz w:val="20"/>
          <w:szCs w:val="20"/>
          <w:lang w:eastAsia="pl-PL"/>
        </w:rPr>
        <w:t>- Poprawa jakości powietrza poprzez wymianę źródeł ciepła w budynkach wielorodzinnych – pilotaż na terenie województwa dolnośląskiego</w:t>
      </w:r>
    </w:p>
    <w:p>
      <w:pPr>
        <w:pStyle w:val="Normal"/>
        <w:rPr>
          <w:rFonts w:cs="Calibri"/>
          <w:b/>
          <w:sz w:val="20"/>
          <w:szCs w:val="20"/>
        </w:rPr>
      </w:pPr>
      <w:r>
        <w:rPr>
          <w:rFonts w:cs="Calibri"/>
          <w:b/>
          <w:sz w:val="20"/>
          <w:szCs w:val="20"/>
        </w:rPr>
      </w:r>
    </w:p>
    <w:p>
      <w:pPr>
        <w:pStyle w:val="Normal"/>
        <w:rPr>
          <w:rFonts w:cs="Calibri"/>
          <w:b/>
          <w:sz w:val="20"/>
          <w:szCs w:val="20"/>
        </w:rPr>
      </w:pPr>
      <w:r>
        <w:rPr>
          <w:rFonts w:cs="Calibri"/>
          <w:b/>
          <w:sz w:val="20"/>
          <w:szCs w:val="20"/>
        </w:rPr>
        <w:t xml:space="preserve">E. WYMAGANE ZAŁĄCZNIKI DOŁĄCZONE DO WNIOSKU </w:t>
      </w:r>
    </w:p>
    <w:tbl>
      <w:tblPr>
        <w:tblW w:w="9062" w:type="dxa"/>
        <w:jc w:val="left"/>
        <w:tblInd w:w="108" w:type="dxa"/>
        <w:tblLayout w:type="fixed"/>
        <w:tblCellMar>
          <w:top w:w="0" w:type="dxa"/>
          <w:left w:w="108" w:type="dxa"/>
          <w:bottom w:w="0" w:type="dxa"/>
          <w:right w:w="108" w:type="dxa"/>
        </w:tblCellMar>
        <w:tblLook w:val="00a0"/>
      </w:tblPr>
      <w:tblGrid>
        <w:gridCol w:w="708"/>
        <w:gridCol w:w="8353"/>
      </w:tblGrid>
      <w:tr>
        <w:trPr/>
        <w:tc>
          <w:tcPr>
            <w:tcW w:w="708" w:type="dxa"/>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97" w:name="Bookmark_kopia_41"/>
            <w:bookmarkStart w:id="98" w:name="Bookmark_kopia_41"/>
            <w:bookmarkEnd w:id="98"/>
            <w:r/>
            <w:r>
              <w:rPr>
                <w:sz w:val="20"/>
                <w:szCs w:val="20"/>
              </w:rPr>
              <w:fldChar w:fldCharType="end"/>
            </w:r>
            <w:r>
              <w:rPr>
                <w:sz w:val="20"/>
                <w:szCs w:val="20"/>
              </w:rPr>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rPr>
                <w:rFonts w:cs="Calibri"/>
                <w:sz w:val="20"/>
                <w:szCs w:val="20"/>
              </w:rPr>
            </w:r>
          </w:p>
        </w:tc>
        <w:tc>
          <w:tcPr>
            <w:tcW w:w="8353" w:type="dxa"/>
            <w:tcBorders/>
          </w:tcPr>
          <w:p>
            <w:pPr>
              <w:pStyle w:val="Normal"/>
              <w:widowControl w:val="false"/>
              <w:spacing w:lineRule="auto" w:line="240" w:before="0" w:after="0"/>
              <w:jc w:val="both"/>
              <w:rPr>
                <w:rFonts w:cs="Calibri"/>
                <w:color w:val="00B0F0"/>
                <w:sz w:val="20"/>
                <w:szCs w:val="20"/>
                <w:lang w:eastAsia="pl-PL"/>
              </w:rPr>
            </w:pPr>
            <w:r>
              <w:rPr>
                <w:rFonts w:cs="Calibri"/>
                <w:sz w:val="20"/>
                <w:szCs w:val="20"/>
                <w:lang w:eastAsia="pl-PL"/>
              </w:rPr>
              <w:t>Zaświadczenie wydane zgodnie z art. 411 ust. 10g ustawy – Prawo ochrony środowiska, przez organ właściwy ze względu na adres zamieszkania wnioskodawcy, nie wcześniej niż 3 miesiące przed datą złożenia wniosku o dofinansowanie</w:t>
            </w:r>
            <w:r>
              <w:rPr>
                <w:rFonts w:cs="Calibri"/>
                <w:sz w:val="20"/>
                <w:szCs w:val="20"/>
              </w:rPr>
              <w:t>, wskazujące przeciętny miesięczny dochód na jednego członka gospodarstwa domowego wnioskodawcy</w:t>
            </w:r>
            <w:r>
              <w:rPr>
                <w:rFonts w:cs="Calibri"/>
                <w:sz w:val="20"/>
                <w:szCs w:val="20"/>
                <w:lang w:eastAsia="pl-PL"/>
              </w:rPr>
              <w:t>.</w:t>
            </w:r>
            <w:r>
              <w:rPr>
                <w:rFonts w:cs="Calibri"/>
                <w:color w:val="00B0F0"/>
                <w:sz w:val="20"/>
                <w:szCs w:val="20"/>
                <w:lang w:eastAsia="pl-PL"/>
              </w:rPr>
              <w:t xml:space="preserve"> </w:t>
            </w:r>
            <w:r>
              <w:rPr>
                <w:rFonts w:cs="Calibri"/>
                <w:color w:val="000000"/>
                <w:sz w:val="20"/>
                <w:szCs w:val="20"/>
                <w:lang w:eastAsia="pl-PL"/>
              </w:rPr>
              <w:t xml:space="preserve">(dotyczy podwyższonego </w:t>
              <w:br/>
              <w:t>i najwyższego poziomu dofinansowania)</w:t>
            </w:r>
          </w:p>
          <w:p>
            <w:pPr>
              <w:pStyle w:val="Normal"/>
              <w:widowControl w:val="false"/>
              <w:spacing w:lineRule="auto" w:line="240" w:before="0" w:after="0"/>
              <w:jc w:val="both"/>
              <w:rPr>
                <w:rFonts w:cs="Calibri"/>
                <w:color w:val="00B0F0"/>
                <w:sz w:val="20"/>
                <w:szCs w:val="20"/>
                <w:lang w:eastAsia="pl-PL"/>
              </w:rPr>
            </w:pPr>
            <w:r>
              <w:rPr>
                <w:rFonts w:cs="Calibri"/>
                <w:color w:val="00B0F0"/>
                <w:sz w:val="20"/>
                <w:szCs w:val="20"/>
                <w:lang w:eastAsia="pl-PL"/>
              </w:rPr>
            </w:r>
          </w:p>
          <w:p>
            <w:pPr>
              <w:pStyle w:val="Normal"/>
              <w:widowControl w:val="false"/>
              <w:spacing w:lineRule="auto" w:line="240" w:before="0" w:after="0"/>
              <w:jc w:val="both"/>
              <w:rPr>
                <w:rFonts w:cs="Calibri"/>
                <w:color w:val="00B0F0"/>
                <w:sz w:val="20"/>
                <w:szCs w:val="20"/>
                <w:lang w:eastAsia="pl-PL"/>
              </w:rPr>
            </w:pPr>
            <w:r>
              <w:rPr>
                <w:rFonts w:cs="Calibri"/>
                <w:color w:val="00B0F0"/>
                <w:sz w:val="20"/>
                <w:szCs w:val="20"/>
                <w:lang w:eastAsia="pl-PL"/>
              </w:rPr>
            </w:r>
          </w:p>
          <w:p>
            <w:pPr>
              <w:pStyle w:val="Normal"/>
              <w:widowControl w:val="false"/>
              <w:spacing w:lineRule="auto" w:line="240" w:before="0" w:after="0"/>
              <w:jc w:val="both"/>
              <w:rPr>
                <w:rFonts w:cs="Calibri"/>
                <w:color w:val="00B0F0"/>
                <w:sz w:val="20"/>
                <w:szCs w:val="20"/>
                <w:lang w:eastAsia="pl-PL"/>
              </w:rPr>
            </w:pPr>
            <w:r>
              <w:rPr>
                <w:rFonts w:cs="Calibri"/>
                <w:color w:val="00B0F0"/>
                <w:sz w:val="20"/>
                <w:szCs w:val="20"/>
                <w:lang w:eastAsia="pl-PL"/>
              </w:rPr>
            </w:r>
            <w:r>
              <mc:AlternateContent>
                <mc:Choice Requires="wps">
                  <w:drawing>
                    <wp:anchor behindDoc="0" distT="0" distB="0" distL="89535" distR="89535" simplePos="0" locked="0" layoutInCell="1" allowOverlap="1" relativeHeight="5">
                      <wp:simplePos x="0" y="0"/>
                      <wp:positionH relativeFrom="margin">
                        <wp:posOffset>-68580</wp:posOffset>
                      </wp:positionH>
                      <wp:positionV relativeFrom="paragraph">
                        <wp:posOffset>-147320</wp:posOffset>
                      </wp:positionV>
                      <wp:extent cx="4163695" cy="588010"/>
                      <wp:effectExtent l="0" t="0" r="0" b="0"/>
                      <wp:wrapSquare wrapText="bothSides"/>
                      <wp:docPr id="4" name="Ramka4"/>
                      <a:graphic xmlns:a="http://schemas.openxmlformats.org/drawingml/2006/main">
                        <a:graphicData uri="http://schemas.microsoft.com/office/word/2010/wordprocessingShape">
                          <wps:wsp>
                            <wps:cNvSpPr txBox="1"/>
                            <wps:spPr>
                              <a:xfrm>
                                <a:off x="0" y="0"/>
                                <a:ext cx="4163695" cy="588010"/>
                              </a:xfrm>
                              <a:prstGeom prst="rect"/>
                              <a:solidFill>
                                <a:srgbClr val="FFFFFF">
                                  <a:alpha val="0"/>
                                </a:srgbClr>
                              </a:solidFill>
                            </wps:spPr>
                            <wps:txbx>
                              <w:txbxContent>
                                <w:tbl>
                                  <w:tblPr>
                                    <w:tblpPr w:bottomFromText="0" w:horzAnchor="margin" w:leftFromText="141" w:rightFromText="141" w:tblpX="0" w:tblpY="-232" w:topFromText="0" w:vertAnchor="text"/>
                                    <w:tblW w:w="6557" w:type="dxa"/>
                                    <w:jc w:val="left"/>
                                    <w:tblInd w:w="108" w:type="dxa"/>
                                    <w:tblLayout w:type="fixed"/>
                                    <w:tblCellMar>
                                      <w:top w:w="0" w:type="dxa"/>
                                      <w:left w:w="108" w:type="dxa"/>
                                      <w:bottom w:w="0" w:type="dxa"/>
                                      <w:right w:w="108" w:type="dxa"/>
                                    </w:tblCellMar>
                                    <w:tblLook w:val="00a0"/>
                                  </w:tblPr>
                                  <w:tblGrid>
                                    <w:gridCol w:w="3148"/>
                                    <w:gridCol w:w="3408"/>
                                  </w:tblGrid>
                                  <w:tr>
                                    <w:trPr>
                                      <w:trHeight w:val="418" w:hRule="atLeast"/>
                                    </w:trPr>
                                    <w:tc>
                                      <w:tcPr>
                                        <w:tcW w:w="314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jc w:val="both"/>
                                          <w:rPr>
                                            <w:rFonts w:cs="Calibri"/>
                                            <w:sz w:val="20"/>
                                            <w:szCs w:val="20"/>
                                            <w:lang w:eastAsia="pl-PL"/>
                                          </w:rPr>
                                        </w:pPr>
                                        <w:r>
                                          <w:rPr>
                                            <w:rFonts w:cs="Calibri"/>
                                            <w:sz w:val="20"/>
                                            <w:szCs w:val="20"/>
                                            <w:lang w:eastAsia="pl-PL"/>
                                          </w:rPr>
                                          <w:t>Numer zaświadczenia o dochodach</w:t>
                                        </w:r>
                                      </w:p>
                                    </w:tc>
                                    <w:tc>
                                      <w:tcPr>
                                        <w:tcW w:w="340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cs="Calibri"/>
                                            <w:sz w:val="20"/>
                                            <w:szCs w:val="20"/>
                                            <w:lang w:eastAsia="pl-PL"/>
                                          </w:rPr>
                                        </w:pPr>
                                        <w:r>
                                          <w:rPr>
                                            <w:rFonts w:cs="Calibri"/>
                                            <w:sz w:val="20"/>
                                            <w:szCs w:val="20"/>
                                            <w:lang w:eastAsia="pl-PL"/>
                                          </w:rPr>
                                        </w:r>
                                      </w:p>
                                    </w:tc>
                                  </w:tr>
                                  <w:tr>
                                    <w:trPr>
                                      <w:trHeight w:val="409" w:hRule="atLeast"/>
                                    </w:trPr>
                                    <w:tc>
                                      <w:tcPr>
                                        <w:tcW w:w="314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jc w:val="both"/>
                                          <w:rPr>
                                            <w:rFonts w:cs="Calibri"/>
                                            <w:sz w:val="20"/>
                                            <w:szCs w:val="20"/>
                                            <w:lang w:eastAsia="pl-PL"/>
                                          </w:rPr>
                                        </w:pPr>
                                        <w:r>
                                          <w:rPr>
                                            <w:rFonts w:cs="Calibri"/>
                                            <w:sz w:val="20"/>
                                            <w:szCs w:val="20"/>
                                            <w:lang w:eastAsia="pl-PL"/>
                                          </w:rPr>
                                          <w:t>Data wydania zaświadczenia o dochodach</w:t>
                                        </w:r>
                                      </w:p>
                                    </w:tc>
                                    <w:tc>
                                      <w:tcPr>
                                        <w:tcW w:w="340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cs="Calibri"/>
                                            <w:sz w:val="20"/>
                                            <w:szCs w:val="20"/>
                                            <w:lang w:eastAsia="pl-PL"/>
                                          </w:rPr>
                                        </w:pPr>
                                        <w:r>
                                          <w:rPr>
                                            <w:rFonts w:cs="Calibri"/>
                                            <w:sz w:val="20"/>
                                            <w:szCs w:val="20"/>
                                            <w:lang w:eastAsia="pl-PL"/>
                                          </w:rPr>
                                        </w:r>
                                      </w:p>
                                    </w:tc>
                                  </w:tr>
                                </w:tbl>
                              </w:txbxContent>
                            </wps:txbx>
                            <wps:bodyPr anchor="t" lIns="0" tIns="0" rIns="0" bIns="0">
                              <a:spAutoFit/>
                            </wps:bodyPr>
                          </wps:wsp>
                        </a:graphicData>
                      </a:graphic>
                    </wp:anchor>
                  </w:drawing>
                </mc:Choice>
                <mc:Fallback>
                  <w:pict>
                    <v:rect style="position:absolute;rotation:-0;width:327.85pt;height:46.3pt;mso-wrap-distance-left:7.05pt;mso-wrap-distance-right:7.05pt;mso-wrap-distance-top:0pt;mso-wrap-distance-bottom:0pt;margin-top:-11.6pt;mso-position-vertical-relative:text;margin-left:-5.4pt;mso-position-horizontal-relative:margin">
                      <v:textbox inset="0in,0in,0in,0in">
                        <w:txbxContent>
                          <w:tbl>
                            <w:tblPr>
                              <w:tblpPr w:bottomFromText="0" w:horzAnchor="margin" w:leftFromText="141" w:rightFromText="141" w:tblpX="0" w:tblpY="-232" w:topFromText="0" w:vertAnchor="text"/>
                              <w:tblW w:w="6557" w:type="dxa"/>
                              <w:jc w:val="left"/>
                              <w:tblInd w:w="108" w:type="dxa"/>
                              <w:tblLayout w:type="fixed"/>
                              <w:tblCellMar>
                                <w:top w:w="0" w:type="dxa"/>
                                <w:left w:w="108" w:type="dxa"/>
                                <w:bottom w:w="0" w:type="dxa"/>
                                <w:right w:w="108" w:type="dxa"/>
                              </w:tblCellMar>
                              <w:tblLook w:val="00a0"/>
                            </w:tblPr>
                            <w:tblGrid>
                              <w:gridCol w:w="3148"/>
                              <w:gridCol w:w="3408"/>
                            </w:tblGrid>
                            <w:tr>
                              <w:trPr>
                                <w:trHeight w:val="418" w:hRule="atLeast"/>
                              </w:trPr>
                              <w:tc>
                                <w:tcPr>
                                  <w:tcW w:w="314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jc w:val="both"/>
                                    <w:rPr>
                                      <w:rFonts w:cs="Calibri"/>
                                      <w:sz w:val="20"/>
                                      <w:szCs w:val="20"/>
                                      <w:lang w:eastAsia="pl-PL"/>
                                    </w:rPr>
                                  </w:pPr>
                                  <w:r>
                                    <w:rPr>
                                      <w:rFonts w:cs="Calibri"/>
                                      <w:sz w:val="20"/>
                                      <w:szCs w:val="20"/>
                                      <w:lang w:eastAsia="pl-PL"/>
                                    </w:rPr>
                                    <w:t>Numer zaświadczenia o dochodach</w:t>
                                  </w:r>
                                </w:p>
                              </w:tc>
                              <w:tc>
                                <w:tcPr>
                                  <w:tcW w:w="340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cs="Calibri"/>
                                      <w:sz w:val="20"/>
                                      <w:szCs w:val="20"/>
                                      <w:lang w:eastAsia="pl-PL"/>
                                    </w:rPr>
                                  </w:pPr>
                                  <w:r>
                                    <w:rPr>
                                      <w:rFonts w:cs="Calibri"/>
                                      <w:sz w:val="20"/>
                                      <w:szCs w:val="20"/>
                                      <w:lang w:eastAsia="pl-PL"/>
                                    </w:rPr>
                                  </w:r>
                                </w:p>
                              </w:tc>
                            </w:tr>
                            <w:tr>
                              <w:trPr>
                                <w:trHeight w:val="409" w:hRule="atLeast"/>
                              </w:trPr>
                              <w:tc>
                                <w:tcPr>
                                  <w:tcW w:w="3148" w:type="dxa"/>
                                  <w:tcBorders>
                                    <w:top w:val="single" w:sz="4" w:space="0" w:color="000000"/>
                                    <w:left w:val="single" w:sz="4" w:space="0" w:color="000000"/>
                                    <w:bottom w:val="single" w:sz="4" w:space="0" w:color="000000"/>
                                    <w:right w:val="single" w:sz="4" w:space="0" w:color="000000"/>
                                  </w:tcBorders>
                                  <w:shd w:color="auto" w:fill="E2EFD9" w:val="clear"/>
                                  <w:vAlign w:val="center"/>
                                </w:tcPr>
                                <w:p>
                                  <w:pPr>
                                    <w:pStyle w:val="Normal"/>
                                    <w:widowControl w:val="false"/>
                                    <w:spacing w:lineRule="auto" w:line="240" w:before="0" w:after="0"/>
                                    <w:jc w:val="both"/>
                                    <w:rPr>
                                      <w:rFonts w:cs="Calibri"/>
                                      <w:sz w:val="20"/>
                                      <w:szCs w:val="20"/>
                                      <w:lang w:eastAsia="pl-PL"/>
                                    </w:rPr>
                                  </w:pPr>
                                  <w:r>
                                    <w:rPr>
                                      <w:rFonts w:cs="Calibri"/>
                                      <w:sz w:val="20"/>
                                      <w:szCs w:val="20"/>
                                      <w:lang w:eastAsia="pl-PL"/>
                                    </w:rPr>
                                    <w:t>Data wydania zaświadczenia o dochodach</w:t>
                                  </w:r>
                                </w:p>
                              </w:tc>
                              <w:tc>
                                <w:tcPr>
                                  <w:tcW w:w="340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cs="Calibri"/>
                                      <w:sz w:val="20"/>
                                      <w:szCs w:val="20"/>
                                      <w:lang w:eastAsia="pl-PL"/>
                                    </w:rPr>
                                  </w:pPr>
                                  <w:r>
                                    <w:rPr>
                                      <w:rFonts w:cs="Calibri"/>
                                      <w:sz w:val="20"/>
                                      <w:szCs w:val="20"/>
                                      <w:lang w:eastAsia="pl-PL"/>
                                    </w:rPr>
                                  </w:r>
                                </w:p>
                              </w:tc>
                            </w:tr>
                          </w:tbl>
                        </w:txbxContent>
                      </v:textbox>
                      <w10:wrap type="square"/>
                    </v:rect>
                  </w:pict>
                </mc:Fallback>
              </mc:AlternateContent>
            </w:r>
          </w:p>
          <w:p>
            <w:pPr>
              <w:pStyle w:val="Normal"/>
              <w:widowControl w:val="false"/>
              <w:spacing w:lineRule="auto" w:line="240" w:before="0" w:after="0"/>
              <w:jc w:val="both"/>
              <w:rPr>
                <w:rFonts w:cs="Calibri"/>
                <w:sz w:val="20"/>
                <w:szCs w:val="20"/>
                <w:lang w:eastAsia="pl-PL"/>
              </w:rPr>
            </w:pPr>
            <w:r>
              <w:rPr>
                <w:rFonts w:cs="Calibri"/>
                <w:sz w:val="20"/>
                <w:szCs w:val="20"/>
                <w:lang w:eastAsia="pl-PL"/>
              </w:rPr>
            </w:r>
          </w:p>
          <w:p>
            <w:pPr>
              <w:pStyle w:val="Normal"/>
              <w:widowControl w:val="false"/>
              <w:spacing w:lineRule="auto" w:line="240" w:before="0" w:after="0"/>
              <w:jc w:val="both"/>
              <w:rPr>
                <w:rFonts w:cs="Calibri"/>
                <w:sz w:val="20"/>
                <w:szCs w:val="20"/>
              </w:rPr>
            </w:pPr>
            <w:r>
              <w:rPr>
                <w:rFonts w:cs="Calibri"/>
                <w:sz w:val="20"/>
                <w:szCs w:val="20"/>
              </w:rPr>
            </w:r>
          </w:p>
          <w:p>
            <w:pPr>
              <w:pStyle w:val="Normal"/>
              <w:widowControl w:val="false"/>
              <w:spacing w:lineRule="auto" w:line="240" w:before="0" w:after="0"/>
              <w:jc w:val="both"/>
              <w:rPr>
                <w:rFonts w:cs="Calibri"/>
                <w:sz w:val="20"/>
                <w:szCs w:val="20"/>
              </w:rPr>
            </w:pPr>
            <w:r>
              <w:rPr>
                <w:rFonts w:cs="Calibri"/>
                <w:sz w:val="20"/>
                <w:szCs w:val="20"/>
              </w:rPr>
            </w:r>
          </w:p>
        </w:tc>
      </w:tr>
      <w:tr>
        <w:trPr/>
        <w:tc>
          <w:tcPr>
            <w:tcW w:w="708" w:type="dxa"/>
            <w:tcBorders/>
          </w:tcPr>
          <w:p>
            <w:pPr>
              <w:pStyle w:val="Normal"/>
              <w:widowControl w:val="false"/>
              <w:spacing w:lineRule="auto" w:line="240" w:before="0" w:after="0"/>
              <w:rPr>
                <w:rFonts w:cs="Calibri"/>
                <w:sz w:val="20"/>
                <w:szCs w:val="20"/>
              </w:rPr>
            </w:pPr>
            <w:r>
              <w:fldChar w:fldCharType="begin">
                <w:ffData>
                  <w:name w:val=""/>
                  <w:enabled/>
                  <w:calcOnExit w:val="0"/>
                  <w:checkBox>
                    <w:sizeAuto/>
                  </w:checkBox>
                </w:ffData>
              </w:fldChar>
            </w:r>
            <w:r>
              <w:rPr>
                <w:sz w:val="20"/>
                <w:szCs w:val="20"/>
              </w:rPr>
              <w:instrText xml:space="preserve"> FORMCHECKBOX </w:instrText>
            </w:r>
            <w:r>
              <w:rPr>
                <w:sz w:val="20"/>
                <w:szCs w:val="20"/>
              </w:rPr>
              <w:fldChar w:fldCharType="separate"/>
            </w:r>
            <w:bookmarkStart w:id="99" w:name="Bookmark_kopia_42"/>
            <w:bookmarkStart w:id="100" w:name="Bookmark_kopia_42"/>
            <w:bookmarkEnd w:id="100"/>
            <w:r/>
            <w:r>
              <w:rPr>
                <w:sz w:val="20"/>
                <w:szCs w:val="20"/>
              </w:rPr>
              <w:fldChar w:fldCharType="end"/>
            </w:r>
            <w:r>
              <w:rPr>
                <w:sz w:val="20"/>
                <w:szCs w:val="20"/>
              </w:rPr>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rPr>
                <w:rFonts w:cs="Calibri"/>
                <w:sz w:val="20"/>
                <w:szCs w:val="20"/>
              </w:rPr>
            </w:r>
          </w:p>
          <w:p>
            <w:pPr>
              <w:pStyle w:val="Normal"/>
              <w:widowControl w:val="false"/>
              <w:spacing w:lineRule="auto" w:line="240" w:before="0" w:after="0"/>
              <w:rPr>
                <w:rFonts w:cs="Calibri"/>
                <w:sz w:val="20"/>
                <w:szCs w:val="20"/>
              </w:rPr>
            </w:pPr>
            <w:r>
              <w:rPr>
                <w:rFonts w:cs="Calibri"/>
                <w:sz w:val="20"/>
                <w:szCs w:val="20"/>
              </w:rPr>
            </w:r>
          </w:p>
        </w:tc>
        <w:tc>
          <w:tcPr>
            <w:tcW w:w="8353" w:type="dxa"/>
            <w:tcBorders/>
          </w:tcPr>
          <w:p>
            <w:pPr>
              <w:pStyle w:val="Normal"/>
              <w:widowControl w:val="false"/>
              <w:spacing w:lineRule="auto" w:line="240" w:before="0" w:after="0"/>
              <w:rPr>
                <w:rFonts w:cs="Calibri"/>
                <w:sz w:val="20"/>
                <w:szCs w:val="20"/>
                <w:lang w:eastAsia="pl-PL"/>
              </w:rPr>
            </w:pPr>
            <w:r>
              <w:rPr>
                <w:rFonts w:cs="Calibri"/>
                <w:sz w:val="20"/>
                <w:szCs w:val="20"/>
                <w:lang w:eastAsia="pl-PL"/>
              </w:rPr>
              <w:t>Załącznik zawierający oświadczenia:</w:t>
            </w:r>
          </w:p>
          <w:p>
            <w:pPr>
              <w:pStyle w:val="ListParagraph"/>
              <w:widowControl w:val="false"/>
              <w:numPr>
                <w:ilvl w:val="0"/>
                <w:numId w:val="3"/>
              </w:numPr>
              <w:spacing w:lineRule="auto" w:line="240" w:before="0" w:after="0"/>
              <w:contextualSpacing/>
              <w:jc w:val="both"/>
              <w:rPr>
                <w:rFonts w:cs="Calibri"/>
                <w:sz w:val="20"/>
                <w:szCs w:val="20"/>
                <w:lang w:eastAsia="pl-PL"/>
              </w:rPr>
            </w:pPr>
            <w:r>
              <w:rPr>
                <w:rFonts w:cs="Calibri"/>
                <w:sz w:val="20"/>
                <w:szCs w:val="20"/>
                <w:lang w:eastAsia="pl-PL"/>
              </w:rPr>
              <w:t xml:space="preserve">Współwłaściciela/wszystkich współwłaścicieli o wyrażeniu zgody na </w:t>
            </w:r>
            <w:r>
              <w:rPr>
                <w:rFonts w:cs="Calibri"/>
                <w:sz w:val="20"/>
                <w:szCs w:val="20"/>
              </w:rPr>
              <w:t>realizację przedsięwzięcia ujętego w niniejszym wniosku o dofinansowanie</w:t>
            </w:r>
            <w:r>
              <w:rPr>
                <w:rFonts w:cs="Calibri"/>
                <w:sz w:val="20"/>
                <w:szCs w:val="20"/>
                <w:lang w:eastAsia="pl-PL"/>
              </w:rPr>
              <w:t xml:space="preserve"> (jeśli lokal mieszkalny jest objęty współwłasnością).</w:t>
            </w:r>
          </w:p>
          <w:p>
            <w:pPr>
              <w:pStyle w:val="ListParagraph"/>
              <w:widowControl w:val="false"/>
              <w:numPr>
                <w:ilvl w:val="0"/>
                <w:numId w:val="3"/>
              </w:numPr>
              <w:spacing w:lineRule="auto" w:line="240" w:before="0" w:after="0"/>
              <w:contextualSpacing/>
              <w:jc w:val="both"/>
              <w:rPr>
                <w:rFonts w:cs="Calibri"/>
                <w:sz w:val="20"/>
                <w:szCs w:val="20"/>
                <w:lang w:eastAsia="pl-PL"/>
              </w:rPr>
            </w:pPr>
            <w:r>
              <w:rPr>
                <w:rFonts w:cs="Calibri"/>
                <w:sz w:val="20"/>
                <w:szCs w:val="20"/>
                <w:lang w:eastAsia="pl-PL"/>
              </w:rPr>
              <w:t>Współmałżonka o wyrażeniu zgody na zaciągni</w:t>
            </w:r>
            <w:r>
              <w:rPr>
                <w:rFonts w:cs="Calibri"/>
                <w:sz w:val="20"/>
                <w:szCs w:val="20"/>
                <w:lang w:eastAsia="pl-PL"/>
              </w:rPr>
              <w:t>ę</w:t>
            </w:r>
            <w:r>
              <w:rPr>
                <w:rFonts w:cs="Calibri"/>
                <w:sz w:val="20"/>
                <w:szCs w:val="20"/>
                <w:lang w:eastAsia="pl-PL"/>
              </w:rPr>
              <w:t>cie zobowiązań (jeśli wnioskodawca posiada ustawową wspólność majątkową).</w:t>
            </w:r>
          </w:p>
          <w:p>
            <w:pPr>
              <w:pStyle w:val="Normal"/>
              <w:widowControl w:val="false"/>
              <w:spacing w:lineRule="auto" w:line="240" w:before="0" w:after="0"/>
              <w:rPr>
                <w:rFonts w:cs="Calibri"/>
                <w:sz w:val="20"/>
                <w:szCs w:val="20"/>
                <w:lang w:eastAsia="pl-PL"/>
              </w:rPr>
            </w:pPr>
            <w:r>
              <w:rPr>
                <w:rFonts w:cs="Calibri"/>
                <w:sz w:val="20"/>
                <w:szCs w:val="20"/>
                <w:lang w:eastAsia="pl-PL"/>
              </w:rPr>
            </w:r>
          </w:p>
          <w:p>
            <w:pPr>
              <w:pStyle w:val="Normal"/>
              <w:widowControl w:val="false"/>
              <w:spacing w:lineRule="auto" w:line="240" w:before="0" w:after="0"/>
              <w:rPr>
                <w:rFonts w:cs="Calibri"/>
                <w:sz w:val="20"/>
                <w:szCs w:val="20"/>
              </w:rPr>
            </w:pPr>
            <w:r>
              <w:rPr>
                <w:rFonts w:cs="Calibri"/>
                <w:sz w:val="20"/>
                <w:szCs w:val="20"/>
              </w:rPr>
              <w:t xml:space="preserve">                                                                                                                     </w:t>
            </w:r>
          </w:p>
        </w:tc>
      </w:tr>
    </w:tbl>
    <w:p>
      <w:pPr>
        <w:pStyle w:val="Normal"/>
        <w:jc w:val="right"/>
        <w:rPr>
          <w:rFonts w:cs="Calibri"/>
          <w:b/>
          <w:sz w:val="20"/>
          <w:szCs w:val="20"/>
        </w:rPr>
      </w:pPr>
      <w:r>
        <w:rPr>
          <w:rFonts w:cs="Calibri"/>
          <w:b/>
          <w:sz w:val="20"/>
          <w:szCs w:val="20"/>
        </w:rPr>
      </w:r>
    </w:p>
    <w:p>
      <w:pPr>
        <w:pStyle w:val="Normal"/>
        <w:jc w:val="right"/>
        <w:rPr>
          <w:rFonts w:cs="Calibri"/>
          <w:b/>
          <w:sz w:val="20"/>
          <w:szCs w:val="20"/>
        </w:rPr>
      </w:pPr>
      <w:r>
        <w:rPr>
          <w:rFonts w:cs="Calibri"/>
          <w:b/>
          <w:sz w:val="20"/>
          <w:szCs w:val="20"/>
        </w:rPr>
      </w:r>
    </w:p>
    <w:p>
      <w:pPr>
        <w:pStyle w:val="Normal"/>
        <w:jc w:val="right"/>
        <w:rPr>
          <w:rFonts w:cs="Calibri"/>
          <w:b/>
          <w:sz w:val="20"/>
          <w:szCs w:val="20"/>
        </w:rPr>
      </w:pPr>
      <w:r>
        <w:rPr>
          <w:rFonts w:cs="Calibri"/>
          <w:b/>
          <w:sz w:val="20"/>
          <w:szCs w:val="20"/>
        </w:rPr>
      </w:r>
    </w:p>
    <w:p>
      <w:pPr>
        <w:pStyle w:val="Normal"/>
        <w:jc w:val="right"/>
        <w:rPr>
          <w:rFonts w:cs="Calibri"/>
          <w:sz w:val="20"/>
          <w:szCs w:val="20"/>
        </w:rPr>
      </w:pPr>
      <w:r>
        <w:rPr>
          <w:rFonts w:cs="Calibri"/>
          <w:b/>
          <w:sz w:val="20"/>
          <w:szCs w:val="20"/>
        </w:rPr>
        <w:t xml:space="preserve">----------------------------- </w:t>
      </w:r>
      <w:r>
        <w:rPr>
          <w:rFonts w:cs="Calibri"/>
          <w:sz w:val="20"/>
          <w:szCs w:val="20"/>
        </w:rPr>
        <w:t xml:space="preserve">                                                                                                                                                                                                      </w:t>
      </w:r>
    </w:p>
    <w:p>
      <w:pPr>
        <w:pStyle w:val="Normal"/>
        <w:ind w:left="6372" w:firstLine="708"/>
        <w:jc w:val="center"/>
        <w:rPr>
          <w:rFonts w:cs="Calibri"/>
          <w:b/>
          <w:sz w:val="20"/>
          <w:szCs w:val="20"/>
        </w:rPr>
      </w:pPr>
      <w:r>
        <w:rPr>
          <w:rFonts w:cs="Calibri"/>
          <w:sz w:val="20"/>
          <w:szCs w:val="20"/>
        </w:rPr>
        <w:t xml:space="preserve">       </w:t>
      </w:r>
      <w:r>
        <w:rPr>
          <w:rFonts w:cs="Calibri"/>
          <w:sz w:val="16"/>
          <w:szCs w:val="16"/>
        </w:rPr>
        <w:t>(data, podpis)</w:t>
      </w:r>
      <w:r>
        <w:rPr>
          <w:rFonts w:cs="Calibri"/>
          <w:sz w:val="20"/>
          <w:szCs w:val="20"/>
        </w:rPr>
        <w:t xml:space="preserve">            </w:t>
      </w:r>
    </w:p>
    <w:p>
      <w:pPr>
        <w:pStyle w:val="Normal"/>
        <w:ind w:left="6372" w:firstLine="708"/>
        <w:jc w:val="center"/>
        <w:rPr>
          <w:rFonts w:cs="Calibri"/>
          <w:b/>
          <w:sz w:val="20"/>
          <w:szCs w:val="20"/>
        </w:rPr>
      </w:pPr>
      <w:r>
        <w:rPr>
          <w:rFonts w:cs="Calibri"/>
          <w:sz w:val="20"/>
          <w:szCs w:val="20"/>
        </w:rPr>
        <w:t xml:space="preserve">    </w:t>
      </w:r>
    </w:p>
    <w:p>
      <w:pPr>
        <w:pStyle w:val="Normal"/>
        <w:ind w:left="6372" w:firstLine="708"/>
        <w:jc w:val="center"/>
        <w:rPr>
          <w:rFonts w:cs="Calibri"/>
          <w:b/>
          <w:sz w:val="20"/>
          <w:szCs w:val="20"/>
        </w:rPr>
      </w:pPr>
      <w:r>
        <w:rPr/>
      </w:r>
    </w:p>
    <w:p>
      <w:pPr>
        <w:pStyle w:val="Normal"/>
        <w:jc w:val="center"/>
        <w:rPr>
          <w:rFonts w:ascii="Times New Roman" w:hAnsi="Times New Roman"/>
          <w:sz w:val="16"/>
          <w:szCs w:val="16"/>
        </w:rPr>
      </w:pPr>
      <w:r>
        <w:rPr>
          <w:rFonts w:cs="Calibri" w:ascii="Times New Roman" w:hAnsi="Times New Roman"/>
          <w:sz w:val="16"/>
          <w:szCs w:val="16"/>
        </w:rPr>
        <w:t xml:space="preserve">Klauzula informacyjna </w:t>
      </w:r>
      <w:r>
        <w:rPr>
          <w:rFonts w:ascii="Times New Roman" w:hAnsi="Times New Roman"/>
          <w:sz w:val="16"/>
          <w:szCs w:val="16"/>
        </w:rPr>
        <w:t xml:space="preserve">– </w:t>
      </w:r>
      <w:r>
        <w:rPr>
          <w:rFonts w:ascii="Times New Roman" w:hAnsi="Times New Roman"/>
          <w:b/>
          <w:sz w:val="16"/>
          <w:szCs w:val="16"/>
        </w:rPr>
        <w:t xml:space="preserve">dla osób zawierających umowę o dofinansowanie w imieniu Gminy oraz dla innych osób, wskazanych jako osoby do kontaktów </w:t>
      </w:r>
      <w:r>
        <w:rPr>
          <w:rFonts w:ascii="Times New Roman" w:hAnsi="Times New Roman"/>
          <w:sz w:val="16"/>
          <w:szCs w:val="16"/>
        </w:rPr>
        <w:t>ze strony Gminy w związku z zawarciem i realizacją umowy o dofinansowanie w ramach programu priorytetowego „Ciepłe Mieszkanie”</w:t>
      </w:r>
    </w:p>
    <w:p>
      <w:pPr>
        <w:pStyle w:val="Normal"/>
        <w:jc w:val="both"/>
        <w:rPr>
          <w:rFonts w:ascii="Times New Roman" w:hAnsi="Times New Roman"/>
          <w:sz w:val="16"/>
          <w:szCs w:val="16"/>
        </w:rPr>
      </w:pPr>
      <w:r>
        <w:rPr>
          <w:rFonts w:ascii="Times New Roman" w:hAnsi="Times New Roman"/>
          <w:sz w:val="16"/>
          <w:szCs w:val="16"/>
        </w:rPr>
        <w:t>Zgodnie z art. 13 lub 14 Rozporządzenia Parlamentu Europejskiego i Rady (UE) 2016/679 w sprawie ochrony osób fizycznych w związku z przetwarzaniem danych osobowych i w sprawie swobodnego przepływu takich danych oraz uchylenia Dyrektywy 95/46 z dnia 27 kwietnia 2016 r. (Dz. Urz. UE L 119 z 04.05.2016), zwanego dalej „Rozporządzeniem”, Wojewódzki Fundusz Ochrony Środowiska i Gospodarki Wodnej w Poznaniu informuje, że:</w:t>
      </w:r>
    </w:p>
    <w:p>
      <w:pPr>
        <w:pStyle w:val="Normal"/>
        <w:jc w:val="both"/>
        <w:rPr>
          <w:rFonts w:ascii="Times New Roman" w:hAnsi="Times New Roman"/>
          <w:sz w:val="16"/>
          <w:szCs w:val="16"/>
        </w:rPr>
      </w:pPr>
      <w:r>
        <w:rPr>
          <w:rFonts w:ascii="Times New Roman" w:hAnsi="Times New Roman"/>
          <w:sz w:val="16"/>
          <w:szCs w:val="16"/>
        </w:rPr>
        <w:t>1) Administratorem danych osobowych jest Wojewódzki Fundusz Ochrony Środowiska i Gospodarki w Poznaniu ul. Szczepanowskiego 15A, 60-541 Poznań.</w:t>
      </w:r>
    </w:p>
    <w:p>
      <w:pPr>
        <w:pStyle w:val="Normal"/>
        <w:jc w:val="both"/>
        <w:rPr>
          <w:rFonts w:ascii="Times New Roman" w:hAnsi="Times New Roman"/>
          <w:sz w:val="16"/>
          <w:szCs w:val="16"/>
        </w:rPr>
      </w:pPr>
      <w:r>
        <w:rPr>
          <w:rFonts w:ascii="Times New Roman" w:hAnsi="Times New Roman"/>
          <w:sz w:val="16"/>
          <w:szCs w:val="16"/>
        </w:rPr>
        <w:t>2) Powołany jest Inspektor Ochrony Danych, z którym można się skontaktować elektronicznie: iod@wfosgw.poznan.pl, tel. 48 (61) 845-62 11.</w:t>
      </w:r>
    </w:p>
    <w:p>
      <w:pPr>
        <w:pStyle w:val="Normal"/>
        <w:jc w:val="both"/>
        <w:rPr>
          <w:rFonts w:ascii="Times New Roman" w:hAnsi="Times New Roman"/>
          <w:sz w:val="16"/>
          <w:szCs w:val="16"/>
        </w:rPr>
      </w:pPr>
      <w:r>
        <w:rPr>
          <w:rFonts w:ascii="Times New Roman" w:hAnsi="Times New Roman"/>
          <w:sz w:val="16"/>
          <w:szCs w:val="16"/>
        </w:rPr>
        <w:t>3) Pani/Pana dane osobowe będą przetwarzane w celu zawarcia i wykonania umowy/porozumienia zawartej/zawartego pomiędzy Wojewódzkim Funduszem Ochrony Środowiska i Gospodarki Wodnej w Poznaniu a podmiotem, którego jest Pani/Pan reprezentantem, lub który Panią/Pana wskazał jako osobę do współpracy w związku z zawarciem/wykonaniem umowy/porozumienia, na podstawie art. 6 ust. 1 lit b) (tzn. przetwarzanie jest niezbędne do wykonania umowy, której Pani/Pan jest stroną) oraz lit. c) (tzn. przetwarzanie jest niezbędne do wypełnienia obowiązku prawnego wynikającego w szczególności z ustawy Prawo Ochrony Środowiska, e) niezbędne do wykonania zadania realizowanego w interesie publicznym.</w:t>
      </w:r>
    </w:p>
    <w:p>
      <w:pPr>
        <w:pStyle w:val="Normal"/>
        <w:jc w:val="both"/>
        <w:rPr>
          <w:rFonts w:ascii="Times New Roman" w:hAnsi="Times New Roman"/>
          <w:sz w:val="16"/>
          <w:szCs w:val="16"/>
        </w:rPr>
      </w:pPr>
      <w:r>
        <w:rPr>
          <w:rFonts w:ascii="Times New Roman" w:hAnsi="Times New Roman"/>
          <w:sz w:val="16"/>
          <w:szCs w:val="16"/>
        </w:rPr>
        <w:t>4) Pani/Pana dane osobowe otrzymaliśmy od podmiotu, którego jest Pani/Pana reprezentantem lub który wskazał Panią/Pana jako osobę do współpracy w związku z zawarciem/wykonywaniem umowy/porozumienia. W przypadku, gdy jest Pani/Pan:</w:t>
      </w:r>
    </w:p>
    <w:p>
      <w:pPr>
        <w:pStyle w:val="Normal"/>
        <w:jc w:val="both"/>
        <w:rPr>
          <w:rFonts w:ascii="Times New Roman" w:hAnsi="Times New Roman"/>
          <w:sz w:val="16"/>
          <w:szCs w:val="16"/>
        </w:rPr>
      </w:pPr>
      <w:r>
        <w:rPr>
          <w:rFonts w:ascii="Times New Roman" w:hAnsi="Times New Roman"/>
          <w:sz w:val="16"/>
          <w:szCs w:val="16"/>
        </w:rPr>
        <w:t>a) reprezentantem (w tym pełnomocnikiem) w/w podmiotu – są to dane osobowe wskazane w dokumentach przekazywanych przez ten podmiot, w tym w umowie/porozumieniu (w szczególności imię i nazwisko, stanowisko służbowe),</w:t>
      </w:r>
    </w:p>
    <w:p>
      <w:pPr>
        <w:pStyle w:val="Normal"/>
        <w:jc w:val="both"/>
        <w:rPr>
          <w:rFonts w:ascii="Times New Roman" w:hAnsi="Times New Roman"/>
          <w:sz w:val="16"/>
          <w:szCs w:val="16"/>
        </w:rPr>
      </w:pPr>
      <w:r>
        <w:rPr>
          <w:rFonts w:ascii="Times New Roman" w:hAnsi="Times New Roman"/>
          <w:sz w:val="16"/>
          <w:szCs w:val="16"/>
        </w:rPr>
        <w:t>b) osobą wskazaną do współpracy w związku z zawarciem/wykonywaniem umowy/porozumienia – są to dane osobowe wskazane                        w dokumentach przekazanych przez w/w podmiot, w tym w umowie/porozumieniu wskazanej/wskazanego (w szczególności imię i nazwisko, nr telefonu, adres e-mail, stanowisko służbowe).</w:t>
      </w:r>
    </w:p>
    <w:p>
      <w:pPr>
        <w:pStyle w:val="Normal"/>
        <w:jc w:val="both"/>
        <w:rPr>
          <w:rFonts w:ascii="Times New Roman" w:hAnsi="Times New Roman"/>
          <w:sz w:val="16"/>
          <w:szCs w:val="16"/>
        </w:rPr>
      </w:pPr>
      <w:r>
        <w:rPr>
          <w:rFonts w:ascii="Times New Roman" w:hAnsi="Times New Roman"/>
          <w:sz w:val="16"/>
          <w:szCs w:val="16"/>
        </w:rPr>
        <w:t>5) Pani/Pana dane osobowe będą przetwarzane przez okres realizacji zadań, o których mowa w pkt 3) oraz przez okres wynikający                      z obowiązujących w tym zakresie przepisów archiwizacyjnych.</w:t>
      </w:r>
    </w:p>
    <w:p>
      <w:pPr>
        <w:pStyle w:val="Normal"/>
        <w:jc w:val="both"/>
        <w:rPr>
          <w:rFonts w:ascii="Times New Roman" w:hAnsi="Times New Roman"/>
          <w:sz w:val="16"/>
          <w:szCs w:val="16"/>
        </w:rPr>
      </w:pPr>
      <w:r>
        <w:rPr>
          <w:rFonts w:ascii="Times New Roman" w:hAnsi="Times New Roman"/>
          <w:sz w:val="16"/>
          <w:szCs w:val="16"/>
        </w:rPr>
        <w:t>6) Prawo dostępu do treści swoich danych oraz prawo ich sprostowania, ograniczenia przetwarzania, prawo do przenoszenia danych, prawo wniesienia sprzeciwu, mogą być realizowane w trybie i na zasadach określonych w RODO.</w:t>
      </w:r>
    </w:p>
    <w:p>
      <w:pPr>
        <w:pStyle w:val="Normal"/>
        <w:jc w:val="both"/>
        <w:rPr>
          <w:rFonts w:ascii="Times New Roman" w:hAnsi="Times New Roman"/>
          <w:sz w:val="16"/>
          <w:szCs w:val="16"/>
        </w:rPr>
      </w:pPr>
      <w:r>
        <w:rPr>
          <w:rFonts w:ascii="Times New Roman" w:hAnsi="Times New Roman"/>
          <w:sz w:val="16"/>
          <w:szCs w:val="16"/>
        </w:rPr>
        <w:t>7) Ma Pani/Pan prawo wniesienia skargi do organu nadzorczego, którym jest Prezes Urzędu Ochrony Danych Osobowych, gdy uzna Pani/Pan, iż przetwarzanie danych osobowych Pani/Pana dotyczących narusza przepisy RODO.</w:t>
      </w:r>
    </w:p>
    <w:p>
      <w:pPr>
        <w:pStyle w:val="Normal"/>
        <w:jc w:val="both"/>
        <w:rPr>
          <w:rFonts w:ascii="Times New Roman" w:hAnsi="Times New Roman"/>
          <w:sz w:val="16"/>
          <w:szCs w:val="16"/>
        </w:rPr>
      </w:pPr>
      <w:r>
        <w:rPr>
          <w:rFonts w:ascii="Times New Roman" w:hAnsi="Times New Roman"/>
          <w:sz w:val="16"/>
          <w:szCs w:val="16"/>
        </w:rPr>
        <w:t>8) Podanie przez Panią/Pana danych osobowych jest dobrowolne, ale niezbędne w celu realizacji zadań, o których mowa w pkt 3).</w:t>
      </w:r>
    </w:p>
    <w:p>
      <w:pPr>
        <w:pStyle w:val="Normal"/>
        <w:jc w:val="both"/>
        <w:rPr>
          <w:rFonts w:ascii="Times New Roman" w:hAnsi="Times New Roman"/>
          <w:sz w:val="16"/>
          <w:szCs w:val="16"/>
        </w:rPr>
      </w:pPr>
      <w:r>
        <w:rPr>
          <w:rFonts w:ascii="Times New Roman" w:hAnsi="Times New Roman"/>
          <w:sz w:val="16"/>
          <w:szCs w:val="16"/>
        </w:rPr>
        <w:t>9) Odbiorcami Pani/Pana danych osobowych będą te podmioty, którym administrator danych osobowych, ma obowiązek przekazywać dane na gruncie obowiązujących przepisów prawa oraz podmioty przetwarzające dane osobowe na zlecenie administratora danych osobowych, w związku z wykonywaniem powierzonego im zadania w drodze zawartej umowy lub porozumienia, m.in. dostawcy IT.</w:t>
      </w:r>
    </w:p>
    <w:p>
      <w:pPr>
        <w:pStyle w:val="Normal"/>
        <w:jc w:val="both"/>
        <w:rPr>
          <w:rFonts w:ascii="Times New Roman" w:hAnsi="Times New Roman"/>
          <w:sz w:val="16"/>
          <w:szCs w:val="16"/>
        </w:rPr>
      </w:pPr>
      <w:r>
        <w:rPr>
          <w:rFonts w:ascii="Times New Roman" w:hAnsi="Times New Roman"/>
          <w:sz w:val="16"/>
          <w:szCs w:val="16"/>
        </w:rPr>
        <w:t>10) Pani/Pana dane nie będą poddane zautomatyzowanemu podejmowaniu decyzji.</w:t>
      </w:r>
    </w:p>
    <w:p>
      <w:pPr>
        <w:pStyle w:val="Normal"/>
        <w:jc w:val="both"/>
        <w:rPr>
          <w:rFonts w:ascii="Times New Roman" w:hAnsi="Times New Roman"/>
          <w:sz w:val="16"/>
          <w:szCs w:val="16"/>
        </w:rPr>
      </w:pPr>
      <w:r>
        <w:rPr>
          <w:rFonts w:ascii="Times New Roman" w:hAnsi="Times New Roman"/>
          <w:sz w:val="16"/>
          <w:szCs w:val="16"/>
        </w:rPr>
        <w:t xml:space="preserve">11) Pani/Pana dane nie będą przekazane odbiorcom w państwach znajdujących się poza Unią </w:t>
      </w:r>
      <w:r>
        <w:rPr>
          <w:rFonts w:ascii="Times New Roman" w:hAnsi="Times New Roman"/>
          <w:sz w:val="16"/>
          <w:szCs w:val="16"/>
        </w:rPr>
        <w:t>Europejską i Europejskim Obszarem Gospodarczym lub do organizacji międzynarodowej.</w:t>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sz w:val="16"/>
          <w:szCs w:val="16"/>
        </w:rPr>
      </w:pPr>
      <w:r>
        <w:rPr>
          <w:rFonts w:ascii="Times New Roman" w:hAnsi="Times New Roman"/>
          <w:sz w:val="16"/>
          <w:szCs w:val="16"/>
        </w:rPr>
        <w:t>Klauzula informacyjna Gminy dla osób zawierających umowę o dofinansowanie w imieniu WFOŚiGW oraz dla innych osób, wskazanych jako osoby do kontaktów ze strony WFOŚiGW.</w:t>
      </w:r>
    </w:p>
    <w:p>
      <w:pPr>
        <w:pStyle w:val="Normal"/>
        <w:jc w:val="both"/>
        <w:rPr>
          <w:rFonts w:ascii="Times New Roman" w:hAnsi="Times New Roman"/>
          <w:sz w:val="16"/>
          <w:szCs w:val="16"/>
        </w:rPr>
      </w:pPr>
      <w:r>
        <w:rPr>
          <w:rFonts w:ascii="Times New Roman" w:hAnsi="Times New Roman"/>
          <w:sz w:val="16"/>
          <w:szCs w:val="16"/>
        </w:rPr>
        <w:t>1. Administratorem Pani/Pana danych osobowych jest Wójt Gminy Święciechowa, ul. Ułańska 4, 64-115 Święciechowa.</w:t>
      </w:r>
    </w:p>
    <w:p>
      <w:pPr>
        <w:pStyle w:val="Normal"/>
        <w:jc w:val="both"/>
        <w:rPr>
          <w:rFonts w:ascii="Times New Roman" w:hAnsi="Times New Roman"/>
          <w:sz w:val="16"/>
          <w:szCs w:val="16"/>
        </w:rPr>
      </w:pPr>
      <w:r>
        <w:rPr>
          <w:rFonts w:ascii="Times New Roman" w:hAnsi="Times New Roman"/>
          <w:sz w:val="16"/>
          <w:szCs w:val="16"/>
        </w:rPr>
        <w:t>2. Dane kontaktowe Inspektora Ochrony Danych Osobowych: e-mail: inspektor@rodo-krp.pl, tel. +48 792 304 042.</w:t>
      </w:r>
    </w:p>
    <w:p>
      <w:pPr>
        <w:pStyle w:val="Normal"/>
        <w:jc w:val="both"/>
        <w:rPr>
          <w:rFonts w:ascii="Times New Roman" w:hAnsi="Times New Roman"/>
          <w:sz w:val="16"/>
          <w:szCs w:val="16"/>
        </w:rPr>
      </w:pPr>
      <w:r>
        <w:rPr>
          <w:rFonts w:ascii="Times New Roman" w:hAnsi="Times New Roman"/>
          <w:sz w:val="16"/>
          <w:szCs w:val="16"/>
        </w:rPr>
        <w:t>3. Pani/Pana dane osobowe będą przetwarzane w celu zawarcia i wykonania umowy/porozumienia zawartej/zawartego pomiędzy Administratorem a Wojewódzkim Funduszem Ochrony Środowiska i Gospodarki Wodnej w Poznaniu, którego jest Pani/Pan reprezentantem, lub który wskazał Panią/Pana jako osobę do współpracy w związku z zawarciem lub wykonaniem umowy/porozumienia.</w:t>
      </w:r>
    </w:p>
    <w:p>
      <w:pPr>
        <w:pStyle w:val="Normal"/>
        <w:jc w:val="both"/>
        <w:rPr>
          <w:rFonts w:ascii="Times New Roman" w:hAnsi="Times New Roman"/>
          <w:sz w:val="16"/>
          <w:szCs w:val="16"/>
        </w:rPr>
      </w:pPr>
      <w:r>
        <w:rPr>
          <w:rFonts w:ascii="Times New Roman" w:hAnsi="Times New Roman"/>
          <w:sz w:val="16"/>
          <w:szCs w:val="16"/>
        </w:rPr>
        <w:t>4. Podstawą przetwarzania Pani/Pana danych osobowych jest niezbędność przetwarzania do wykonania umowy (art. 6 ust. 1 lit. b) RODO), obowiązek prawny (art. 6 ust. 1 lit. c) RODO) i realizacja zadania publicznego (art. 6 ust. 1 lit. e) RODO) oraz inne akty prawne obowiązującego prawa krajowego i międzynarodowego, w szczególności ustawa – Prawo Ochrony Środowiska.</w:t>
      </w:r>
    </w:p>
    <w:p>
      <w:pPr>
        <w:pStyle w:val="Normal"/>
        <w:jc w:val="both"/>
        <w:rPr>
          <w:rFonts w:ascii="Times New Roman" w:hAnsi="Times New Roman"/>
          <w:sz w:val="16"/>
          <w:szCs w:val="16"/>
        </w:rPr>
      </w:pPr>
      <w:r>
        <w:rPr>
          <w:rFonts w:ascii="Times New Roman" w:hAnsi="Times New Roman"/>
          <w:sz w:val="16"/>
          <w:szCs w:val="16"/>
        </w:rPr>
        <w:t>5. Pani/Pana dane osobowe pozyskaliśmy od Wojewódzkiego Funduszu Ochrony Środowiska i Gospodarki Wodnej w Poznaniu. Jeżeli jest Pani/Pan jego reprezentantem, zakres danych obejmuje dane zawarte w przekazywanych dokumentach, w tym umowie/porozumieniu, tj. w szczególności imię, nazwisko i stanowisko służbowe. Jeżeli jest Pani/Pan wyznaczony/a do współpracy w związku z wykonaniem umowy/porozumienia, zakres danych obejmuje dane zawarte w przekazywanych dokumentach i korespondencji, tj. w szczególności imię, nazwisko, stanowisko służbowe, numer telefonu i adres e-mail.</w:t>
      </w:r>
    </w:p>
    <w:p>
      <w:pPr>
        <w:pStyle w:val="Normal"/>
        <w:jc w:val="both"/>
        <w:rPr>
          <w:rFonts w:ascii="Times New Roman" w:hAnsi="Times New Roman"/>
          <w:sz w:val="16"/>
          <w:szCs w:val="16"/>
        </w:rPr>
      </w:pPr>
      <w:r>
        <w:rPr>
          <w:rFonts w:ascii="Times New Roman" w:hAnsi="Times New Roman"/>
          <w:sz w:val="16"/>
          <w:szCs w:val="16"/>
        </w:rPr>
        <w:t>6. Pani/Pana dane osobowe mogą być przetwarzane również przez podmioty, którym Administrator powierzył przetwarzanie danych osobowych, a także przez podmioty, którym Administrator udostępnia dane osobowe. Do podmiotów wskazanych w zdaniu poprzednim zaliczają się kontrahenci Administratora, w szczególności podmioty działające w zakresie obsługi informatycznej, prawnej lub ochrony danych osobowych.</w:t>
      </w:r>
    </w:p>
    <w:p>
      <w:pPr>
        <w:pStyle w:val="Normal"/>
        <w:jc w:val="both"/>
        <w:rPr>
          <w:rFonts w:ascii="Times New Roman" w:hAnsi="Times New Roman"/>
          <w:sz w:val="16"/>
          <w:szCs w:val="16"/>
        </w:rPr>
      </w:pPr>
      <w:r>
        <w:rPr>
          <w:rFonts w:ascii="Times New Roman" w:hAnsi="Times New Roman"/>
          <w:sz w:val="16"/>
          <w:szCs w:val="16"/>
        </w:rPr>
        <w:t>7. Podanie danych jest dobrowolne, ale niezbędne do realizacji założonych celów.</w:t>
      </w:r>
    </w:p>
    <w:p>
      <w:pPr>
        <w:pStyle w:val="Normal"/>
        <w:jc w:val="both"/>
        <w:rPr>
          <w:rFonts w:ascii="Times New Roman" w:hAnsi="Times New Roman"/>
          <w:sz w:val="16"/>
          <w:szCs w:val="16"/>
        </w:rPr>
      </w:pPr>
      <w:r>
        <w:rPr>
          <w:rFonts w:ascii="Times New Roman" w:hAnsi="Times New Roman"/>
          <w:sz w:val="16"/>
          <w:szCs w:val="16"/>
        </w:rPr>
        <w:t>8. Posiada Pani/Pan prawo do:</w:t>
      </w:r>
    </w:p>
    <w:p>
      <w:pPr>
        <w:pStyle w:val="Normal"/>
        <w:jc w:val="both"/>
        <w:rPr>
          <w:rFonts w:ascii="Times New Roman" w:hAnsi="Times New Roman"/>
          <w:sz w:val="16"/>
          <w:szCs w:val="16"/>
        </w:rPr>
      </w:pPr>
      <w:r>
        <w:rPr>
          <w:rFonts w:ascii="Times New Roman" w:hAnsi="Times New Roman"/>
          <w:sz w:val="16"/>
          <w:szCs w:val="16"/>
        </w:rPr>
        <w:t>a. żądania od Administratora dostępu do swoich danych osobowych, ich sprostowania, usunięcia lub ograniczenia przetwarzania danych osobowych;</w:t>
      </w:r>
    </w:p>
    <w:p>
      <w:pPr>
        <w:pStyle w:val="Normal"/>
        <w:jc w:val="both"/>
        <w:rPr>
          <w:rFonts w:ascii="Times New Roman" w:hAnsi="Times New Roman"/>
          <w:sz w:val="16"/>
          <w:szCs w:val="16"/>
        </w:rPr>
      </w:pPr>
      <w:r>
        <w:rPr>
          <w:rFonts w:ascii="Times New Roman" w:hAnsi="Times New Roman"/>
          <w:sz w:val="16"/>
          <w:szCs w:val="16"/>
        </w:rPr>
        <w:t>b. wniesienia sprzeciwu wobec przetwarzania;</w:t>
      </w:r>
    </w:p>
    <w:p>
      <w:pPr>
        <w:pStyle w:val="Normal"/>
        <w:jc w:val="both"/>
        <w:rPr>
          <w:rFonts w:ascii="Times New Roman" w:hAnsi="Times New Roman"/>
          <w:sz w:val="16"/>
          <w:szCs w:val="16"/>
        </w:rPr>
      </w:pPr>
      <w:r>
        <w:rPr>
          <w:rFonts w:ascii="Times New Roman" w:hAnsi="Times New Roman"/>
          <w:sz w:val="16"/>
          <w:szCs w:val="16"/>
        </w:rPr>
        <w:t>c. wniesienia skargi do organu nadzorczego (Prezesa Urzędu Ochrony Danych Osobowych).</w:t>
      </w:r>
    </w:p>
    <w:p>
      <w:pPr>
        <w:pStyle w:val="Normal"/>
        <w:jc w:val="both"/>
        <w:rPr>
          <w:rFonts w:ascii="Times New Roman" w:hAnsi="Times New Roman"/>
          <w:sz w:val="16"/>
          <w:szCs w:val="16"/>
        </w:rPr>
      </w:pPr>
      <w:r>
        <w:rPr>
          <w:rFonts w:ascii="Times New Roman" w:hAnsi="Times New Roman"/>
          <w:sz w:val="16"/>
          <w:szCs w:val="16"/>
        </w:rPr>
        <w:t>9. Pani/Pana dane osobowe nie podlegają zautomatyzowanemu podejmowaniu decyzji, w tym profilowaniu.</w:t>
      </w:r>
    </w:p>
    <w:p>
      <w:pPr>
        <w:pStyle w:val="Normal"/>
        <w:jc w:val="both"/>
        <w:rPr>
          <w:rFonts w:ascii="Times New Roman" w:hAnsi="Times New Roman"/>
          <w:sz w:val="16"/>
          <w:szCs w:val="16"/>
        </w:rPr>
      </w:pPr>
      <w:r>
        <w:rPr>
          <w:rFonts w:ascii="Times New Roman" w:hAnsi="Times New Roman"/>
          <w:sz w:val="16"/>
          <w:szCs w:val="16"/>
        </w:rPr>
        <w:t>10. Administrator nie zamierza przekazywać Pani/Pana danych osobowych poza Europejski Obszar Gospodarczy lub do organizacji międzynarodowych.</w:t>
      </w:r>
    </w:p>
    <w:p>
      <w:pPr>
        <w:pStyle w:val="Normal"/>
        <w:jc w:val="both"/>
        <w:rPr>
          <w:rFonts w:ascii="Times New Roman" w:hAnsi="Times New Roman"/>
          <w:sz w:val="16"/>
          <w:szCs w:val="16"/>
        </w:rPr>
      </w:pPr>
      <w:r>
        <w:rPr>
          <w:rFonts w:ascii="Times New Roman" w:hAnsi="Times New Roman"/>
          <w:sz w:val="16"/>
          <w:szCs w:val="16"/>
        </w:rPr>
        <w:t>11. Pani/Pana dane osobowe będą przetwarzane przez czas niezbędny do realizacji celów, a później przechowywane przez okres wymagany przepisami prawa.</w:t>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both"/>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t xml:space="preserve">       </w:t>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left"/>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sz w:val="16"/>
          <w:szCs w:val="16"/>
        </w:rPr>
      </w:pPr>
      <w:r>
        <w:rPr>
          <w:rFonts w:ascii="Times New Roman" w:hAnsi="Times New Roman"/>
          <w:color w:val="000000"/>
          <w:sz w:val="16"/>
          <w:szCs w:val="16"/>
        </w:rPr>
        <w:t xml:space="preserve">Klauzula informacyjna o przetwarzaniu danych osobowych </w:t>
      </w:r>
      <w:r>
        <w:rPr>
          <w:rFonts w:ascii="Times New Roman" w:hAnsi="Times New Roman"/>
          <w:b/>
          <w:color w:val="000000"/>
          <w:sz w:val="16"/>
          <w:szCs w:val="16"/>
        </w:rPr>
        <w:t xml:space="preserve">przez Współadministratorów dla reprezentantów wnioskodawców/beneficjentów oraz ich pracowników </w:t>
      </w:r>
      <w:r>
        <w:rPr>
          <w:rFonts w:ascii="Times New Roman" w:hAnsi="Times New Roman"/>
          <w:color w:val="000000"/>
          <w:sz w:val="16"/>
          <w:szCs w:val="16"/>
        </w:rPr>
        <w:t xml:space="preserve">w związku z realizacją Programu Priorytetowego „Ciepłe Mieszkanie”                     </w:t>
      </w:r>
      <w:r>
        <w:rPr>
          <w:rFonts w:ascii="Times New Roman" w:hAnsi="Times New Roman"/>
          <w:i/>
          <w:color w:val="000000"/>
          <w:sz w:val="16"/>
          <w:szCs w:val="16"/>
        </w:rPr>
        <w:t xml:space="preserve">( </w:t>
      </w:r>
      <w:r>
        <w:rPr>
          <w:rFonts w:ascii="Times New Roman" w:hAnsi="Times New Roman"/>
          <w:b/>
          <w:i/>
          <w:color w:val="000000"/>
          <w:sz w:val="16"/>
          <w:szCs w:val="16"/>
        </w:rPr>
        <w:t>dla Gminy</w:t>
      </w:r>
      <w:r>
        <w:rPr>
          <w:rFonts w:ascii="Times New Roman" w:hAnsi="Times New Roman"/>
          <w:i/>
          <w:color w:val="000000"/>
          <w:sz w:val="16"/>
          <w:szCs w:val="16"/>
        </w:rPr>
        <w:t>, która złożyła wniosek i ubiega się o pomoc finansową)</w:t>
      </w:r>
    </w:p>
    <w:p>
      <w:pPr>
        <w:pStyle w:val="Normal"/>
        <w:jc w:val="both"/>
        <w:rPr>
          <w:rFonts w:ascii="Times New Roman" w:hAnsi="Times New Roman"/>
          <w:sz w:val="16"/>
          <w:szCs w:val="16"/>
        </w:rPr>
      </w:pPr>
      <w:r>
        <w:rPr>
          <w:rFonts w:ascii="Times New Roman" w:hAnsi="Times New Roman"/>
          <w:color w:val="000000"/>
          <w:sz w:val="16"/>
          <w:szCs w:val="16"/>
        </w:rPr>
        <w:t xml:space="preserve">Zgodnie z art. 13 lub 14, art. 26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Współadministratorów. Współadministratorami Pani/Pana danych osobowych są: </w:t>
      </w:r>
      <w:r>
        <w:rPr>
          <w:rFonts w:ascii="Times New Roman" w:hAnsi="Times New Roman"/>
          <w:b/>
          <w:color w:val="000000"/>
          <w:sz w:val="16"/>
          <w:szCs w:val="16"/>
        </w:rPr>
        <w:t xml:space="preserve">Narodowy Fundusz Ochrony Środowiska i Gospodarki Wodnej </w:t>
      </w:r>
      <w:r>
        <w:rPr>
          <w:rFonts w:ascii="Times New Roman" w:hAnsi="Times New Roman"/>
          <w:color w:val="000000"/>
          <w:sz w:val="16"/>
          <w:szCs w:val="16"/>
        </w:rPr>
        <w:t xml:space="preserve">NFOŚiGW z siedzibą w 02-673 Warszawie, przy ul. Konstruktorskiej 3a, tel. 22/459 05 21, adres e-mail </w:t>
      </w:r>
      <w:r>
        <w:rPr>
          <w:rFonts w:ascii="Times New Roman" w:hAnsi="Times New Roman"/>
          <w:color w:val="0563C2"/>
          <w:sz w:val="16"/>
          <w:szCs w:val="16"/>
        </w:rPr>
        <w:t>inspektorochronydanych@nfosigw.gov.pl</w:t>
      </w:r>
      <w:r>
        <w:rPr>
          <w:rFonts w:ascii="Times New Roman" w:hAnsi="Times New Roman"/>
          <w:color w:val="000000"/>
          <w:sz w:val="16"/>
          <w:szCs w:val="16"/>
        </w:rPr>
        <w:t xml:space="preserve">, więcej możesz dowiedzieć się na stronie </w:t>
      </w:r>
      <w:r>
        <w:rPr>
          <w:rFonts w:ascii="Times New Roman" w:hAnsi="Times New Roman"/>
          <w:color w:val="0563C2"/>
          <w:sz w:val="16"/>
          <w:szCs w:val="16"/>
        </w:rPr>
        <w:t>www.gov.pl/web/nfosigw/narodowy-fundusz-ochrony-srodowiska-i-gospodarki-wodnej</w:t>
      </w:r>
      <w:r>
        <w:rPr>
          <w:rFonts w:ascii="Times New Roman" w:hAnsi="Times New Roman"/>
          <w:color w:val="000000"/>
          <w:sz w:val="16"/>
          <w:szCs w:val="16"/>
        </w:rPr>
        <w:t>, zwany dalej dalej „Administrator 1"</w:t>
      </w:r>
    </w:p>
    <w:p>
      <w:pPr>
        <w:pStyle w:val="Normal"/>
        <w:jc w:val="left"/>
        <w:rPr>
          <w:rFonts w:ascii="Times New Roman" w:hAnsi="Times New Roman"/>
          <w:sz w:val="16"/>
          <w:szCs w:val="16"/>
        </w:rPr>
      </w:pPr>
      <w:r>
        <w:rPr>
          <w:rFonts w:ascii="Times New Roman" w:hAnsi="Times New Roman"/>
          <w:color w:val="000000"/>
          <w:sz w:val="16"/>
          <w:szCs w:val="16"/>
        </w:rPr>
        <w:t>oraz</w:t>
      </w:r>
    </w:p>
    <w:p>
      <w:pPr>
        <w:pStyle w:val="Normal"/>
        <w:jc w:val="left"/>
        <w:rPr>
          <w:rFonts w:ascii="Times New Roman" w:hAnsi="Times New Roman"/>
          <w:sz w:val="16"/>
          <w:szCs w:val="16"/>
        </w:rPr>
      </w:pPr>
      <w:r>
        <w:rPr>
          <w:rFonts w:ascii="Times New Roman" w:hAnsi="Times New Roman"/>
          <w:b/>
          <w:color w:val="000000"/>
          <w:sz w:val="16"/>
          <w:szCs w:val="16"/>
        </w:rPr>
        <w:t xml:space="preserve">Wojewódzki Fundusz Ochrony Środowiska i Gospodarki Wodnej w Poznaniu </w:t>
      </w:r>
      <w:r>
        <w:rPr>
          <w:rFonts w:ascii="Times New Roman" w:hAnsi="Times New Roman"/>
          <w:color w:val="000000"/>
          <w:sz w:val="16"/>
          <w:szCs w:val="16"/>
        </w:rPr>
        <w:t xml:space="preserve">z siedzibą ul. Szczepanowskiego 15A, 60-541 Poznań, tel. 61 845 62 00, adres e-mail: </w:t>
      </w:r>
      <w:hyperlink r:id="rId2">
        <w:r>
          <w:rPr>
            <w:rStyle w:val="Czeinternetowe"/>
            <w:rFonts w:ascii="Times New Roman" w:hAnsi="Times New Roman"/>
            <w:color w:val="000000"/>
            <w:sz w:val="16"/>
            <w:szCs w:val="16"/>
          </w:rPr>
          <w:t>biuro@wfosgw.poznan.pl</w:t>
        </w:r>
      </w:hyperlink>
      <w:r>
        <w:rPr>
          <w:rFonts w:ascii="Times New Roman" w:hAnsi="Times New Roman"/>
          <w:color w:val="000000"/>
          <w:sz w:val="16"/>
          <w:szCs w:val="16"/>
        </w:rPr>
        <w:t>., więcej możesz dowiedzieć się na stronie: www.wfosgw.poznan.pl, zwany dalej „Administrator 2”.</w:t>
      </w:r>
    </w:p>
    <w:p>
      <w:pPr>
        <w:pStyle w:val="Normal"/>
        <w:jc w:val="left"/>
        <w:rPr>
          <w:rFonts w:ascii="Times New Roman" w:hAnsi="Times New Roman"/>
          <w:sz w:val="16"/>
          <w:szCs w:val="16"/>
        </w:rPr>
      </w:pPr>
      <w:r>
        <w:rPr>
          <w:rFonts w:ascii="Times New Roman" w:hAnsi="Times New Roman"/>
          <w:color w:val="000000"/>
          <w:sz w:val="16"/>
          <w:szCs w:val="16"/>
        </w:rPr>
        <w:t>1. Administrator 1 na podstawie art. 6 ust. 1 lit. c) oraz f ) RODO (w tym ustawy z dnia 27 kwietnia 2001 r. Prawo Ochrony Środowiska)                i Administrator 2 na podstawie art. 6 ust. 1 lit. b) i c) oraz e) RODO (w tym ustawy z dnia 27 kwietnia 2001 r. Prawo Ochrony Środowiska) wspólnie administrują Pani/Pana danymi osobowymi, w związku z realizacją Programu Priorytetowego „Ciepłe Mieszkanie”. Szczegółowy podział odpowiedzialności Współadministratorów:</w:t>
      </w:r>
    </w:p>
    <w:p>
      <w:pPr>
        <w:pStyle w:val="Normal"/>
        <w:jc w:val="both"/>
        <w:rPr>
          <w:rFonts w:ascii="Times New Roman" w:hAnsi="Times New Roman"/>
          <w:sz w:val="16"/>
          <w:szCs w:val="16"/>
        </w:rPr>
      </w:pPr>
      <w:r>
        <w:rPr>
          <w:rFonts w:ascii="Times New Roman" w:hAnsi="Times New Roman"/>
          <w:color w:val="000000"/>
          <w:sz w:val="16"/>
          <w:szCs w:val="16"/>
        </w:rPr>
        <w:t>a) Administrator 1: opracowanie dokumentacji dotyczącej Programu tj. wzoru wniosku o dofinansowanie, wniosku o płatność wraz                       z instrukcjami dla beneficjentów, regulaminu naboru wniosków w ramach Programu oraz metodyki szacowania efektu ekologicznego                    i rzeczowego a co za tym idzie ustalenie zakresu danych, wprowadzanie zmian do Programu i pozostałych dokumentów oraz uzgadnianie ich z Administratorem</w:t>
      </w:r>
    </w:p>
    <w:p>
      <w:pPr>
        <w:pStyle w:val="Normal"/>
        <w:jc w:val="both"/>
        <w:rPr>
          <w:rFonts w:ascii="Times New Roman" w:hAnsi="Times New Roman"/>
          <w:sz w:val="16"/>
          <w:szCs w:val="16"/>
        </w:rPr>
      </w:pPr>
      <w:r>
        <w:rPr>
          <w:rFonts w:ascii="Times New Roman" w:hAnsi="Times New Roman"/>
          <w:color w:val="000000"/>
          <w:sz w:val="16"/>
          <w:szCs w:val="16"/>
        </w:rPr>
        <w:t>2 oraz przeprowadzanie kontroli przedsięwzięcia, bieżące monitorowanie sposobu realizacji Programu, realizacja wszelkich czynności związanych z prawidłowym, zgodnym z obowiązującymi przepisami o ochronie danych osobowych działaniem i utrzymaniem Generatora wniosków o dofinansowanie/wniosków o płatność,</w:t>
      </w:r>
    </w:p>
    <w:p>
      <w:pPr>
        <w:pStyle w:val="Normal"/>
        <w:jc w:val="both"/>
        <w:rPr>
          <w:rFonts w:ascii="Times New Roman" w:hAnsi="Times New Roman"/>
          <w:sz w:val="16"/>
          <w:szCs w:val="16"/>
        </w:rPr>
      </w:pPr>
      <w:r>
        <w:rPr>
          <w:rFonts w:ascii="Times New Roman" w:hAnsi="Times New Roman"/>
          <w:color w:val="000000"/>
          <w:sz w:val="16"/>
          <w:szCs w:val="16"/>
        </w:rPr>
        <w:t>b) Administrator 2: prowadzenie naboru wniosków oraz dokonywanie oceny i wyboru przedsięwzięć do dofinansowania, zawieranie umów         o dofinansowanie w ramach Programu i ich obsługa, w tym prowadzenia kontroli przedsięwzięć w ramach Programu.</w:t>
      </w:r>
    </w:p>
    <w:p>
      <w:pPr>
        <w:pStyle w:val="Normal"/>
        <w:jc w:val="left"/>
        <w:rPr>
          <w:rFonts w:ascii="Times New Roman" w:hAnsi="Times New Roman"/>
          <w:sz w:val="16"/>
          <w:szCs w:val="16"/>
        </w:rPr>
      </w:pPr>
      <w:r>
        <w:rPr>
          <w:rFonts w:ascii="Times New Roman" w:hAnsi="Times New Roman"/>
          <w:color w:val="000000"/>
          <w:sz w:val="16"/>
          <w:szCs w:val="16"/>
        </w:rPr>
        <w:t>2. Współadministratorzy powołali odrębnych Inspektorów ochrony danych (IOD), z którymi można się kontaktować we wszelkich sprawach dotyczących danych osobowych za pośrednictwem poczty elektronicznej:</w:t>
      </w:r>
    </w:p>
    <w:p>
      <w:pPr>
        <w:pStyle w:val="Normal"/>
        <w:jc w:val="left"/>
        <w:rPr>
          <w:rFonts w:ascii="Times New Roman" w:hAnsi="Times New Roman"/>
          <w:sz w:val="16"/>
          <w:szCs w:val="16"/>
        </w:rPr>
      </w:pPr>
      <w:r>
        <w:rPr>
          <w:rFonts w:ascii="Times New Roman" w:hAnsi="Times New Roman"/>
          <w:color w:val="000000"/>
          <w:sz w:val="16"/>
          <w:szCs w:val="16"/>
        </w:rPr>
        <w:t xml:space="preserve">a) IOD Administratora 1 – adres e-mail: </w:t>
      </w:r>
      <w:r>
        <w:rPr>
          <w:rFonts w:ascii="Times New Roman" w:hAnsi="Times New Roman"/>
          <w:color w:val="0563C2"/>
          <w:sz w:val="16"/>
          <w:szCs w:val="16"/>
        </w:rPr>
        <w:t>inspektorochronydanych@nfosigw.gov.pl</w:t>
      </w:r>
      <w:r>
        <w:rPr>
          <w:rFonts w:ascii="Times New Roman" w:hAnsi="Times New Roman"/>
          <w:color w:val="000000"/>
          <w:sz w:val="16"/>
          <w:szCs w:val="16"/>
        </w:rPr>
        <w:t>,</w:t>
      </w:r>
    </w:p>
    <w:p>
      <w:pPr>
        <w:pStyle w:val="Normal"/>
        <w:jc w:val="left"/>
        <w:rPr>
          <w:rFonts w:ascii="Times New Roman" w:hAnsi="Times New Roman"/>
          <w:sz w:val="16"/>
          <w:szCs w:val="16"/>
        </w:rPr>
      </w:pPr>
      <w:r>
        <w:rPr>
          <w:rFonts w:ascii="Times New Roman" w:hAnsi="Times New Roman"/>
          <w:color w:val="000000"/>
          <w:sz w:val="16"/>
          <w:szCs w:val="16"/>
        </w:rPr>
        <w:t xml:space="preserve">b) IOD Administratora 2 - adres e-mail: </w:t>
      </w:r>
      <w:r>
        <w:rPr>
          <w:rFonts w:ascii="Times New Roman" w:hAnsi="Times New Roman"/>
          <w:color w:val="0563C2"/>
          <w:sz w:val="16"/>
          <w:szCs w:val="16"/>
        </w:rPr>
        <w:t>iod@wfosgw.poznan.pl</w:t>
      </w:r>
    </w:p>
    <w:p>
      <w:pPr>
        <w:pStyle w:val="Normal"/>
        <w:jc w:val="both"/>
        <w:rPr>
          <w:rFonts w:ascii="Times New Roman" w:hAnsi="Times New Roman"/>
          <w:sz w:val="16"/>
          <w:szCs w:val="16"/>
        </w:rPr>
      </w:pPr>
      <w:r>
        <w:rPr>
          <w:rFonts w:ascii="Times New Roman" w:hAnsi="Times New Roman"/>
          <w:color w:val="000000"/>
          <w:sz w:val="16"/>
          <w:szCs w:val="16"/>
        </w:rPr>
        <w:t>3. Współadministratorzy będą przetwarzać następujące kategorie Pani/Pana danych osobowych, tj. imię i nazwisko, stanowisko, adres                 e-mail, numer telefonu.</w:t>
      </w:r>
    </w:p>
    <w:p>
      <w:pPr>
        <w:pStyle w:val="Normal"/>
        <w:jc w:val="both"/>
        <w:rPr>
          <w:rFonts w:ascii="Times New Roman" w:hAnsi="Times New Roman"/>
          <w:sz w:val="16"/>
          <w:szCs w:val="16"/>
        </w:rPr>
      </w:pPr>
      <w:r>
        <w:rPr>
          <w:rFonts w:ascii="Times New Roman" w:hAnsi="Times New Roman"/>
          <w:color w:val="000000"/>
          <w:sz w:val="16"/>
          <w:szCs w:val="16"/>
        </w:rPr>
        <w:t>4. Pani/Pana dane osobowe Współadministratorzy pozyskali od Wnioskodawcy/Beneficjenta (Gmina), który złożył wniosek                                 o dofinansowanie/zawarł z Wojewódzkim Funduszem Ochrony Środowiska i Gospodarki Wodnej w Poznaniu umowę o dofinansowanie w ramach Programu Priorytetowego „Ciepłe Mieszkanie”.</w:t>
      </w:r>
    </w:p>
    <w:p>
      <w:pPr>
        <w:pStyle w:val="Normal"/>
        <w:jc w:val="both"/>
        <w:rPr>
          <w:rFonts w:ascii="Times New Roman" w:hAnsi="Times New Roman"/>
          <w:sz w:val="16"/>
          <w:szCs w:val="16"/>
        </w:rPr>
      </w:pPr>
      <w:r>
        <w:rPr>
          <w:rFonts w:ascii="Times New Roman" w:hAnsi="Times New Roman"/>
          <w:color w:val="000000"/>
          <w:sz w:val="16"/>
          <w:szCs w:val="16"/>
        </w:rPr>
        <w:t>5. Odbiorcami Pani/Pana danych osobowych mogą być podmioty, którym Współadministratorzy powierzyli przetwarzanie danych,                       w szczególności, dostawcy usług IT oraz podmioty uprawnione do dostępu do danych na podstawie przepisów prawa powszechnie obowiązującego.</w:t>
      </w:r>
    </w:p>
    <w:p>
      <w:pPr>
        <w:pStyle w:val="Normal"/>
        <w:jc w:val="left"/>
        <w:rPr>
          <w:rFonts w:ascii="Times New Roman" w:hAnsi="Times New Roman"/>
          <w:sz w:val="16"/>
          <w:szCs w:val="16"/>
        </w:rPr>
      </w:pPr>
      <w:r>
        <w:rPr>
          <w:rFonts w:ascii="Times New Roman" w:hAnsi="Times New Roman"/>
          <w:color w:val="000000"/>
          <w:sz w:val="16"/>
          <w:szCs w:val="16"/>
        </w:rPr>
        <w:t>6. Współadministratorzy będą przetwarzali Pani/Pana dane osobowe przez okres realizacji umowy oraz przez okres wynikający z obowiązujących w tym zakresie przepisów archiwizacyjnych:</w:t>
      </w:r>
    </w:p>
    <w:p>
      <w:pPr>
        <w:pStyle w:val="Normal"/>
        <w:jc w:val="both"/>
        <w:rPr>
          <w:rFonts w:ascii="Times New Roman" w:hAnsi="Times New Roman"/>
          <w:sz w:val="16"/>
          <w:szCs w:val="16"/>
        </w:rPr>
      </w:pPr>
      <w:r>
        <w:rPr>
          <w:rFonts w:ascii="Times New Roman" w:hAnsi="Times New Roman"/>
          <w:color w:val="000000"/>
          <w:sz w:val="16"/>
          <w:szCs w:val="16"/>
        </w:rPr>
        <w:t xml:space="preserve">a) Administrator </w:t>
      </w:r>
      <w:r>
        <w:rPr>
          <w:rFonts w:ascii="Times New Roman" w:hAnsi="Times New Roman"/>
          <w:i/>
          <w:color w:val="000000"/>
          <w:sz w:val="16"/>
          <w:szCs w:val="16"/>
        </w:rPr>
        <w:t>1 pięć lat po zakończeniu okresu trwałości dla zadań objętych dofinansowaniem w ramach Programu Priorytetowego „Ciepłe Mieszkanie”.</w:t>
      </w:r>
    </w:p>
    <w:p>
      <w:pPr>
        <w:pStyle w:val="Normal"/>
        <w:jc w:val="both"/>
        <w:rPr>
          <w:rFonts w:ascii="Times New Roman" w:hAnsi="Times New Roman"/>
          <w:sz w:val="16"/>
          <w:szCs w:val="16"/>
        </w:rPr>
      </w:pPr>
      <w:r>
        <w:rPr>
          <w:rFonts w:ascii="Times New Roman" w:hAnsi="Times New Roman"/>
          <w:i/>
          <w:color w:val="000000"/>
          <w:sz w:val="16"/>
          <w:szCs w:val="16"/>
        </w:rPr>
        <w:t xml:space="preserve">b) </w:t>
      </w:r>
      <w:r>
        <w:rPr>
          <w:rFonts w:ascii="Times New Roman" w:hAnsi="Times New Roman"/>
          <w:color w:val="000000"/>
          <w:sz w:val="16"/>
          <w:szCs w:val="16"/>
        </w:rPr>
        <w:t xml:space="preserve">Administrator 2 </w:t>
      </w:r>
      <w:r>
        <w:rPr>
          <w:rFonts w:ascii="Times New Roman" w:hAnsi="Times New Roman"/>
          <w:i/>
          <w:color w:val="000000"/>
          <w:sz w:val="16"/>
          <w:szCs w:val="16"/>
        </w:rPr>
        <w:t>pięć lat po zakończeniu okresu trwałości dla zadań objętych dofinansowaniem w ramach Programu Priorytetowego „Ciepłe Mieszkanie”.</w:t>
      </w:r>
    </w:p>
    <w:p>
      <w:pPr>
        <w:pStyle w:val="Normal"/>
        <w:jc w:val="both"/>
        <w:rPr>
          <w:rFonts w:ascii="Times New Roman" w:hAnsi="Times New Roman"/>
          <w:sz w:val="16"/>
          <w:szCs w:val="16"/>
        </w:rPr>
      </w:pPr>
      <w:r>
        <w:rPr>
          <w:rFonts w:ascii="Times New Roman" w:hAnsi="Times New Roman"/>
          <w:color w:val="000000"/>
          <w:sz w:val="16"/>
          <w:szCs w:val="16"/>
        </w:rPr>
        <w:t>7. 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w:t>
      </w:r>
    </w:p>
    <w:p>
      <w:pPr>
        <w:pStyle w:val="Normal"/>
        <w:jc w:val="left"/>
        <w:rPr>
          <w:rFonts w:ascii="Times New Roman" w:hAnsi="Times New Roman"/>
          <w:sz w:val="16"/>
          <w:szCs w:val="16"/>
        </w:rPr>
      </w:pPr>
      <w:r>
        <w:rPr>
          <w:rFonts w:ascii="Times New Roman" w:hAnsi="Times New Roman"/>
          <w:color w:val="000000"/>
          <w:sz w:val="16"/>
          <w:szCs w:val="16"/>
        </w:rPr>
        <w:t>8. Pani/Pana dane osobowe nie są wykorzystywane w celu podejmowania decyzji, która opiera się wyłącznie na zautomatyzowanym przetwarzaniu, w tym profilowaniu.</w:t>
      </w:r>
    </w:p>
    <w:p>
      <w:pPr>
        <w:pStyle w:val="Normal"/>
        <w:spacing w:before="0" w:after="160"/>
        <w:jc w:val="left"/>
        <w:rPr>
          <w:rFonts w:ascii="Times New Roman" w:hAnsi="Times New Roman"/>
          <w:sz w:val="16"/>
          <w:szCs w:val="16"/>
        </w:rPr>
      </w:pPr>
      <w:r>
        <w:rPr>
          <w:rFonts w:ascii="Times New Roman" w:hAnsi="Times New Roman"/>
          <w:color w:val="000000"/>
          <w:sz w:val="16"/>
          <w:szCs w:val="16"/>
        </w:rPr>
        <w:t>9. Pani/Pana dane osobowe nie będą przekazywane do państwa trzeciego lub organizacji międzynarodowej.</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17" w:right="1417" w:gutter="0" w:header="708" w:top="1843"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swiss"/>
    <w:pitch w:val="variable"/>
  </w:font>
  <w:font w:name="Times New Roman">
    <w:charset w:val="ee"/>
    <w:family w:val="roman"/>
    <w:pitch w:val="variable"/>
  </w:font>
  <w:font w:name="Arial">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jc w:val="center"/>
      <w:rPr/>
    </w:pPr>
    <w:r>
      <w:rPr/>
      <w:fldChar w:fldCharType="begin"/>
    </w:r>
    <w:r>
      <w:rPr/>
      <w:instrText xml:space="preserve"> PAGE </w:instrText>
    </w:r>
    <w:r>
      <w:rPr/>
      <w:fldChar w:fldCharType="separate"/>
    </w:r>
    <w:r>
      <w:rPr/>
      <w:t>13</w:t>
    </w:r>
    <w:r>
      <w:rPr/>
      <w:fldChar w:fldCharType="end"/>
    </w:r>
  </w:p>
  <w:p>
    <w:pPr>
      <w:pStyle w:val="Stopk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jc w:val="center"/>
      <w:rPr/>
    </w:pPr>
    <w:r>
      <w:rPr/>
      <w:fldChar w:fldCharType="begin"/>
    </w:r>
    <w:r>
      <w:rPr/>
      <w:instrText xml:space="preserve"> PAGE </w:instrText>
    </w:r>
    <w:r>
      <w:rPr/>
      <w:fldChar w:fldCharType="separate"/>
    </w:r>
    <w:r>
      <w:rPr/>
      <w:t>13</w:t>
    </w:r>
    <w:r>
      <w:rPr/>
      <w:fldChar w:fldCharType="end"/>
    </w:r>
  </w:p>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tabs>
        <w:tab w:val="clear" w:pos="9072"/>
        <w:tab w:val="center" w:pos="4536" w:leader="none"/>
      </w:tabs>
      <w:rPr/>
    </w:pPr>
    <w:r>
      <w:rPr/>
      <w:t xml:space="preserve">          </w:t>
    </w:r>
    <w:r>
      <w:rPr/>
      <mc:AlternateContent>
        <mc:Choice Requires="wps">
          <w:drawing>
            <wp:inline distT="0" distB="0" distL="0" distR="0">
              <wp:extent cx="647700" cy="830580"/>
              <wp:effectExtent l="0" t="0" r="0" b="0"/>
              <wp:docPr id="5" name=""/>
              <a:graphic xmlns:a="http://schemas.openxmlformats.org/drawingml/2006/main">
                <a:graphicData uri="http://schemas.openxmlformats.org/drawingml/2006/picture">
                  <pic:pic xmlns:pic="http://schemas.openxmlformats.org/drawingml/2006/picture">
                    <pic:nvPicPr>
                      <pic:cNvPr id="6" name="" descr=""/>
                      <pic:cNvPicPr/>
                    </pic:nvPicPr>
                    <pic:blipFill>
                      <a:blip r:embed="rId1"/>
                      <a:stretch/>
                    </pic:blipFill>
                    <pic:spPr>
                      <a:xfrm>
                        <a:off x="0" y="0"/>
                        <a:ext cx="647640" cy="83052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65.45pt;width:50.95pt;height:65.35pt;mso-wrap-style:none;v-text-anchor:middle;mso-position-vertical:top" type="_x0000_t75">
              <v:imagedata r:id="rId2" o:detectmouseclick="t"/>
              <v:stroke color="#3465a4" joinstyle="round" endcap="flat"/>
              <w10:wrap type="none"/>
            </v:shape>
          </w:pict>
        </mc:Fallback>
      </mc:AlternateContent>
    </w:r>
    <w:r>
      <w:rPr/>
      <w:t xml:space="preserve">                        </w:t>
    </w:r>
    <w:r>
      <w:rPr/>
      <mc:AlternateContent>
        <mc:Choice Requires="wps">
          <w:drawing>
            <wp:inline distT="0" distB="0" distL="0" distR="0">
              <wp:extent cx="1104900" cy="381000"/>
              <wp:effectExtent l="0" t="0" r="0" b="0"/>
              <wp:docPr id="7" name=""/>
              <a:graphic xmlns:a="http://schemas.openxmlformats.org/drawingml/2006/main">
                <a:graphicData uri="http://schemas.openxmlformats.org/drawingml/2006/picture">
                  <pic:pic xmlns:pic="http://schemas.openxmlformats.org/drawingml/2006/picture">
                    <pic:nvPicPr>
                      <pic:cNvPr id="8" name="" descr=""/>
                      <pic:cNvPicPr/>
                    </pic:nvPicPr>
                    <pic:blipFill>
                      <a:blip r:embed="rId3"/>
                      <a:stretch/>
                    </pic:blipFill>
                    <pic:spPr>
                      <a:xfrm>
                        <a:off x="0" y="0"/>
                        <a:ext cx="1104840" cy="380880"/>
                      </a:xfrm>
                      <a:prstGeom prst="rect">
                        <a:avLst/>
                      </a:prstGeom>
                      <a:ln w="0">
                        <a:noFill/>
                      </a:ln>
                    </pic:spPr>
                  </pic:pic>
                </a:graphicData>
              </a:graphic>
            </wp:inline>
          </w:drawing>
        </mc:Choice>
        <mc:Fallback>
          <w:pict>
            <v:shape id="shape_0" stroked="f" o:allowincell="f" style="position:absolute;margin-left:0pt;margin-top:-30.05pt;width:86.95pt;height:29.95pt;mso-wrap-style:none;v-text-anchor:middle;mso-position-vertical:top" type="_x0000_t75">
              <v:imagedata r:id="rId4" o:detectmouseclick="t"/>
              <v:stroke color="#3465a4" joinstyle="round" endcap="flat"/>
              <w10:wrap type="none"/>
            </v:shape>
          </w:pict>
        </mc:Fallback>
      </mc:AlternateContent>
    </w:r>
    <w:r>
      <w:rPr/>
      <w:t xml:space="preserve">                                             </w:t>
    </w:r>
    <w:r>
      <w:rPr/>
      <mc:AlternateContent>
        <mc:Choice Requires="wps">
          <w:drawing>
            <wp:inline distT="0" distB="0" distL="0" distR="0">
              <wp:extent cx="1036320" cy="617220"/>
              <wp:effectExtent l="0" t="0" r="0" b="0"/>
              <wp:docPr id="9" name="Obraz 7"/>
              <a:graphic xmlns:a="http://schemas.openxmlformats.org/drawingml/2006/main">
                <a:graphicData uri="http://schemas.openxmlformats.org/drawingml/2006/picture">
                  <pic:pic xmlns:pic="http://schemas.openxmlformats.org/drawingml/2006/picture">
                    <pic:nvPicPr>
                      <pic:cNvPr id="10" name="Obraz 7" descr=""/>
                      <pic:cNvPicPr/>
                    </pic:nvPicPr>
                    <pic:blipFill>
                      <a:blip r:embed="rId5"/>
                      <a:stretch/>
                    </pic:blipFill>
                    <pic:spPr>
                      <a:xfrm>
                        <a:off x="0" y="0"/>
                        <a:ext cx="1036440" cy="617400"/>
                      </a:xfrm>
                      <a:prstGeom prst="rect">
                        <a:avLst/>
                      </a:prstGeom>
                      <a:ln w="0">
                        <a:noFill/>
                      </a:ln>
                    </pic:spPr>
                  </pic:pic>
                </a:graphicData>
              </a:graphic>
            </wp:inline>
          </w:drawing>
        </mc:Choice>
        <mc:Fallback>
          <w:pict>
            <v:shape id="shape_0" ID="Obraz 7" stroked="f" o:allowincell="f" style="position:absolute;margin-left:0pt;margin-top:-48.65pt;width:81.55pt;height:48.55pt;mso-wrap-style:none;v-text-anchor:middle;mso-position-vertical:top" type="_x0000_t75">
              <v:imagedata r:id="rId6" o:detectmouseclick="t"/>
              <v:stroke color="#3465a4" joinstyle="round" endcap="flat"/>
              <w10:wrap type="none"/>
            </v:shape>
          </w:pict>
        </mc:Fallback>
      </mc:AlternateContent>
    </w:r>
  </w:p>
  <w:p>
    <w:pPr>
      <w:pStyle w:val="Gwka"/>
      <w:rPr>
        <w:i/>
        <w:i/>
        <w:iCs/>
      </w:rPr>
    </w:pPr>
    <w:r>
      <w:rPr/>
      <w:tab/>
      <w:tab/>
    </w:r>
    <w:r>
      <w:rPr>
        <w:i/>
        <w:iCs/>
      </w:rPr>
      <w:t>Załącznik Nr 2.1  do</w:t>
    </w:r>
    <w:r>
      <w:rPr/>
      <w:t xml:space="preserve"> Regulaminu naboru wniosków</w:t>
    </w:r>
    <w:r>
      <w:rPr>
        <w:i/>
        <w:iCs/>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tabs>
        <w:tab w:val="clear" w:pos="9072"/>
        <w:tab w:val="center" w:pos="4536" w:leader="none"/>
      </w:tabs>
      <w:rPr/>
    </w:pPr>
    <w:r>
      <w:rPr/>
      <w:t xml:space="preserve">          </w:t>
    </w:r>
    <w:r>
      <w:rPr/>
      <mc:AlternateContent>
        <mc:Choice Requires="wps">
          <w:drawing>
            <wp:inline distT="0" distB="0" distL="0" distR="0">
              <wp:extent cx="647700" cy="830580"/>
              <wp:effectExtent l="0" t="0" r="0" b="0"/>
              <wp:docPr id="11" name=""/>
              <a:graphic xmlns:a="http://schemas.openxmlformats.org/drawingml/2006/main">
                <a:graphicData uri="http://schemas.openxmlformats.org/drawingml/2006/picture">
                  <pic:pic xmlns:pic="http://schemas.openxmlformats.org/drawingml/2006/picture">
                    <pic:nvPicPr>
                      <pic:cNvPr id="12" name="" descr=""/>
                      <pic:cNvPicPr/>
                    </pic:nvPicPr>
                    <pic:blipFill>
                      <a:blip r:embed="rId1"/>
                      <a:stretch/>
                    </pic:blipFill>
                    <pic:spPr>
                      <a:xfrm>
                        <a:off x="0" y="0"/>
                        <a:ext cx="647640" cy="830520"/>
                      </a:xfrm>
                      <a:prstGeom prst="rect">
                        <a:avLst/>
                      </a:prstGeom>
                      <a:ln w="0">
                        <a:noFill/>
                      </a:ln>
                    </pic:spPr>
                  </pic:pic>
                </a:graphicData>
              </a:graphic>
            </wp:inline>
          </w:drawing>
        </mc:Choice>
        <mc:Fallback>
          <w:pict>
            <v:shape id="shape_0" stroked="f" o:allowincell="f" style="position:absolute;margin-left:0pt;margin-top:-65.45pt;width:50.95pt;height:65.35pt;mso-wrap-style:none;v-text-anchor:middle;mso-position-vertical:top" type="_x0000_t75">
              <v:imagedata r:id="rId2" o:detectmouseclick="t"/>
              <v:stroke color="#3465a4" joinstyle="round" endcap="flat"/>
              <w10:wrap type="none"/>
            </v:shape>
          </w:pict>
        </mc:Fallback>
      </mc:AlternateContent>
    </w:r>
    <w:r>
      <w:rPr/>
      <w:t xml:space="preserve">                        </w:t>
    </w:r>
    <w:r>
      <w:rPr/>
      <mc:AlternateContent>
        <mc:Choice Requires="wps">
          <w:drawing>
            <wp:inline distT="0" distB="0" distL="0" distR="0">
              <wp:extent cx="1104900" cy="381000"/>
              <wp:effectExtent l="0" t="0" r="0" b="0"/>
              <wp:docPr id="13" name=""/>
              <a:graphic xmlns:a="http://schemas.openxmlformats.org/drawingml/2006/main">
                <a:graphicData uri="http://schemas.openxmlformats.org/drawingml/2006/picture">
                  <pic:pic xmlns:pic="http://schemas.openxmlformats.org/drawingml/2006/picture">
                    <pic:nvPicPr>
                      <pic:cNvPr id="14" name="" descr=""/>
                      <pic:cNvPicPr/>
                    </pic:nvPicPr>
                    <pic:blipFill>
                      <a:blip r:embed="rId3"/>
                      <a:stretch/>
                    </pic:blipFill>
                    <pic:spPr>
                      <a:xfrm>
                        <a:off x="0" y="0"/>
                        <a:ext cx="1104840" cy="380880"/>
                      </a:xfrm>
                      <a:prstGeom prst="rect">
                        <a:avLst/>
                      </a:prstGeom>
                      <a:ln w="0">
                        <a:noFill/>
                      </a:ln>
                    </pic:spPr>
                  </pic:pic>
                </a:graphicData>
              </a:graphic>
            </wp:inline>
          </w:drawing>
        </mc:Choice>
        <mc:Fallback>
          <w:pict>
            <v:shape id="shape_0" stroked="f" o:allowincell="f" style="position:absolute;margin-left:0pt;margin-top:-30.05pt;width:86.95pt;height:29.95pt;mso-wrap-style:none;v-text-anchor:middle;mso-position-vertical:top" type="_x0000_t75">
              <v:imagedata r:id="rId4" o:detectmouseclick="t"/>
              <v:stroke color="#3465a4" joinstyle="round" endcap="flat"/>
              <w10:wrap type="none"/>
            </v:shape>
          </w:pict>
        </mc:Fallback>
      </mc:AlternateContent>
    </w:r>
    <w:r>
      <w:rPr/>
      <w:t xml:space="preserve">                                             </w:t>
    </w:r>
    <w:r>
      <w:rPr/>
      <mc:AlternateContent>
        <mc:Choice Requires="wps">
          <w:drawing>
            <wp:inline distT="0" distB="0" distL="0" distR="0">
              <wp:extent cx="1036320" cy="617220"/>
              <wp:effectExtent l="0" t="0" r="0" b="0"/>
              <wp:docPr id="15" name="Obraz 7"/>
              <a:graphic xmlns:a="http://schemas.openxmlformats.org/drawingml/2006/main">
                <a:graphicData uri="http://schemas.openxmlformats.org/drawingml/2006/picture">
                  <pic:pic xmlns:pic="http://schemas.openxmlformats.org/drawingml/2006/picture">
                    <pic:nvPicPr>
                      <pic:cNvPr id="16" name="Obraz 7" descr=""/>
                      <pic:cNvPicPr/>
                    </pic:nvPicPr>
                    <pic:blipFill>
                      <a:blip r:embed="rId5"/>
                      <a:stretch/>
                    </pic:blipFill>
                    <pic:spPr>
                      <a:xfrm>
                        <a:off x="0" y="0"/>
                        <a:ext cx="1036440" cy="617400"/>
                      </a:xfrm>
                      <a:prstGeom prst="rect">
                        <a:avLst/>
                      </a:prstGeom>
                      <a:ln w="0">
                        <a:noFill/>
                      </a:ln>
                    </pic:spPr>
                  </pic:pic>
                </a:graphicData>
              </a:graphic>
            </wp:inline>
          </w:drawing>
        </mc:Choice>
        <mc:Fallback>
          <w:pict>
            <v:shape id="shape_0" ID="Obraz 7" stroked="f" o:allowincell="f" style="position:absolute;margin-left:0pt;margin-top:-48.65pt;width:81.55pt;height:48.55pt;mso-wrap-style:none;v-text-anchor:middle;mso-position-vertical:top" type="_x0000_t75">
              <v:imagedata r:id="rId6" o:detectmouseclick="t"/>
              <v:stroke color="#3465a4" joinstyle="round" endcap="flat"/>
              <w10:wrap type="none"/>
            </v:shape>
          </w:pict>
        </mc:Fallback>
      </mc:AlternateContent>
    </w:r>
  </w:p>
  <w:p>
    <w:pPr>
      <w:pStyle w:val="Gwka"/>
      <w:rPr>
        <w:i/>
        <w:i/>
        <w:iCs/>
      </w:rPr>
    </w:pPr>
    <w:r>
      <w:rPr/>
      <w:tab/>
      <w:tab/>
    </w:r>
    <w:r>
      <w:rPr>
        <w:i/>
        <w:iCs/>
      </w:rPr>
      <w:t>Załącznik Nr 2.1  do</w:t>
    </w:r>
    <w:r>
      <w:rPr/>
      <w:t xml:space="preserve"> Regulaminu naboru wniosków</w:t>
    </w:r>
    <w:r>
      <w:rPr>
        <w:i/>
        <w:iCs/>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upp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pl-PL" w:eastAsia="pl-PL"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annotation reference" w:locked="1" w:uiPriority="0" w:semiHidden="0" w:unhideWhenUsed="0"/>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555e7"/>
    <w:pPr>
      <w:widowControl/>
      <w:bidi w:val="0"/>
      <w:spacing w:lineRule="auto" w:line="259" w:before="0" w:after="160"/>
      <w:jc w:val="left"/>
    </w:pPr>
    <w:rPr>
      <w:rFonts w:ascii="Calibri" w:hAnsi="Calibri" w:eastAsia="Calibri" w:cs="Times New Roman"/>
      <w:color w:val="auto"/>
      <w:kern w:val="0"/>
      <w:sz w:val="22"/>
      <w:szCs w:val="22"/>
      <w:lang w:eastAsia="en-US" w:val="pl-PL" w:bidi="ar-SA"/>
    </w:rPr>
  </w:style>
  <w:style w:type="character" w:styleId="DefaultParagraphFont" w:default="1">
    <w:name w:val="Default Paragraph Font"/>
    <w:uiPriority w:val="99"/>
    <w:semiHidden/>
    <w:qFormat/>
    <w:rPr/>
  </w:style>
  <w:style w:type="character" w:styleId="HeaderChar" w:customStyle="1">
    <w:name w:val="Header Char"/>
    <w:basedOn w:val="DefaultParagraphFont"/>
    <w:uiPriority w:val="99"/>
    <w:qFormat/>
    <w:locked/>
    <w:rsid w:val="00375ef6"/>
    <w:rPr>
      <w:rFonts w:cs="Times New Roman"/>
    </w:rPr>
  </w:style>
  <w:style w:type="character" w:styleId="FooterChar" w:customStyle="1">
    <w:name w:val="Footer Char"/>
    <w:basedOn w:val="DefaultParagraphFont"/>
    <w:uiPriority w:val="99"/>
    <w:qFormat/>
    <w:locked/>
    <w:rsid w:val="00375ef6"/>
    <w:rPr>
      <w:rFonts w:cs="Times New Roman"/>
    </w:rPr>
  </w:style>
  <w:style w:type="character" w:styleId="BalloonTextChar" w:customStyle="1">
    <w:name w:val="Balloon Text Char"/>
    <w:basedOn w:val="DefaultParagraphFont"/>
    <w:link w:val="BalloonText"/>
    <w:uiPriority w:val="99"/>
    <w:semiHidden/>
    <w:qFormat/>
    <w:locked/>
    <w:rsid w:val="00c17409"/>
    <w:rPr>
      <w:rFonts w:ascii="Segoe UI" w:hAnsi="Segoe UI" w:cs="Segoe UI"/>
      <w:sz w:val="18"/>
      <w:szCs w:val="18"/>
    </w:rPr>
  </w:style>
  <w:style w:type="character" w:styleId="Annotationreference">
    <w:name w:val="annotation reference"/>
    <w:basedOn w:val="DefaultParagraphFont"/>
    <w:uiPriority w:val="99"/>
    <w:semiHidden/>
    <w:qFormat/>
    <w:rsid w:val="00ab211b"/>
    <w:rPr>
      <w:rFonts w:cs="Times New Roman"/>
      <w:sz w:val="16"/>
      <w:szCs w:val="16"/>
    </w:rPr>
  </w:style>
  <w:style w:type="character" w:styleId="CommentTextChar" w:customStyle="1">
    <w:name w:val="Comment Text Char"/>
    <w:basedOn w:val="DefaultParagraphFont"/>
    <w:link w:val="Annotationtext"/>
    <w:uiPriority w:val="99"/>
    <w:semiHidden/>
    <w:qFormat/>
    <w:locked/>
    <w:rsid w:val="00ab211b"/>
    <w:rPr>
      <w:rFonts w:cs="Times New Roman"/>
      <w:sz w:val="20"/>
      <w:szCs w:val="20"/>
    </w:rPr>
  </w:style>
  <w:style w:type="character" w:styleId="CommentSubjectChar" w:customStyle="1">
    <w:name w:val="Comment Subject Char"/>
    <w:basedOn w:val="CommentTextChar"/>
    <w:link w:val="Annotationsubject"/>
    <w:uiPriority w:val="99"/>
    <w:semiHidden/>
    <w:qFormat/>
    <w:locked/>
    <w:rsid w:val="00ab211b"/>
    <w:rPr>
      <w:b/>
      <w:bCs/>
    </w:rPr>
  </w:style>
  <w:style w:type="character" w:styleId="ListParagraphChar" w:customStyle="1">
    <w:name w:val="List Paragraph Char"/>
    <w:link w:val="ListParagraph"/>
    <w:uiPriority w:val="99"/>
    <w:qFormat/>
    <w:locked/>
    <w:rsid w:val="00d3091d"/>
    <w:rPr/>
  </w:style>
  <w:style w:type="character" w:styleId="FootnoteTextChar" w:customStyle="1">
    <w:name w:val="Footnote Text Char"/>
    <w:basedOn w:val="DefaultParagraphFont"/>
    <w:uiPriority w:val="99"/>
    <w:semiHidden/>
    <w:qFormat/>
    <w:locked/>
    <w:rsid w:val="009c7721"/>
    <w:rPr>
      <w:rFonts w:cs="Times New Roman"/>
      <w:sz w:val="20"/>
      <w:szCs w:val="20"/>
    </w:rPr>
  </w:style>
  <w:style w:type="character" w:styleId="Znakiprzypiswdolnych">
    <w:name w:val="Znaki przypisów dolnych"/>
    <w:basedOn w:val="DefaultParagraphFont"/>
    <w:uiPriority w:val="99"/>
    <w:semiHidden/>
    <w:qFormat/>
    <w:rsid w:val="009c7721"/>
    <w:rPr>
      <w:rFonts w:cs="Times New Roman"/>
      <w:vertAlign w:val="superscript"/>
    </w:rPr>
  </w:style>
  <w:style w:type="character" w:styleId="Zakotwiczenieprzypisudolnego">
    <w:name w:val="Footnote Reference"/>
    <w:rPr>
      <w:rFonts w:cs="Times New Roman"/>
      <w:vertAlign w:val="superscript"/>
    </w:rPr>
  </w:style>
  <w:style w:type="character" w:styleId="Czeinternetowe">
    <w:name w:val="Hyperlink"/>
    <w:rPr>
      <w:color w:val="000080"/>
      <w:u w:val="singl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HeaderChar"/>
    <w:uiPriority w:val="99"/>
    <w:rsid w:val="00375ef6"/>
    <w:pPr>
      <w:tabs>
        <w:tab w:val="clear" w:pos="708"/>
        <w:tab w:val="center" w:pos="4536" w:leader="none"/>
        <w:tab w:val="right" w:pos="9072" w:leader="none"/>
      </w:tabs>
      <w:spacing w:lineRule="auto" w:line="240" w:before="0" w:after="0"/>
    </w:pPr>
    <w:rPr/>
  </w:style>
  <w:style w:type="paragraph" w:styleId="Stopka">
    <w:name w:val="Footer"/>
    <w:basedOn w:val="Normal"/>
    <w:link w:val="FooterChar"/>
    <w:uiPriority w:val="99"/>
    <w:rsid w:val="00375ef6"/>
    <w:pPr>
      <w:tabs>
        <w:tab w:val="clear" w:pos="708"/>
        <w:tab w:val="center" w:pos="4536" w:leader="none"/>
        <w:tab w:val="right" w:pos="9072" w:leader="none"/>
      </w:tabs>
      <w:spacing w:lineRule="auto" w:line="240" w:before="0" w:after="0"/>
    </w:pPr>
    <w:rPr/>
  </w:style>
  <w:style w:type="paragraph" w:styleId="BalloonText">
    <w:name w:val="Balloon Text"/>
    <w:basedOn w:val="Normal"/>
    <w:link w:val="BalloonTextChar"/>
    <w:uiPriority w:val="99"/>
    <w:semiHidden/>
    <w:qFormat/>
    <w:rsid w:val="00c17409"/>
    <w:pPr>
      <w:spacing w:lineRule="auto" w:line="240" w:before="0" w:after="0"/>
    </w:pPr>
    <w:rPr>
      <w:rFonts w:ascii="Segoe UI" w:hAnsi="Segoe UI" w:cs="Segoe UI"/>
      <w:sz w:val="18"/>
      <w:szCs w:val="18"/>
    </w:rPr>
  </w:style>
  <w:style w:type="paragraph" w:styleId="ListParagraph">
    <w:name w:val="List Paragraph"/>
    <w:basedOn w:val="Normal"/>
    <w:link w:val="ListParagraphChar"/>
    <w:uiPriority w:val="99"/>
    <w:qFormat/>
    <w:rsid w:val="0024188a"/>
    <w:pPr>
      <w:spacing w:before="0" w:after="160"/>
      <w:ind w:left="720" w:hanging="0"/>
      <w:contextualSpacing/>
    </w:pPr>
    <w:rPr/>
  </w:style>
  <w:style w:type="paragraph" w:styleId="Annotationtext">
    <w:name w:val="annotation text"/>
    <w:basedOn w:val="Normal"/>
    <w:link w:val="CommentTextChar"/>
    <w:uiPriority w:val="99"/>
    <w:semiHidden/>
    <w:qFormat/>
    <w:rsid w:val="00ab211b"/>
    <w:pPr>
      <w:spacing w:lineRule="auto" w:line="240"/>
    </w:pPr>
    <w:rPr>
      <w:sz w:val="20"/>
      <w:szCs w:val="20"/>
    </w:rPr>
  </w:style>
  <w:style w:type="paragraph" w:styleId="Annotationsubject">
    <w:name w:val="annotation subject"/>
    <w:basedOn w:val="Annotationtext"/>
    <w:next w:val="Annotationtext"/>
    <w:link w:val="CommentSubjectChar"/>
    <w:uiPriority w:val="99"/>
    <w:semiHidden/>
    <w:qFormat/>
    <w:rsid w:val="00ab211b"/>
    <w:pPr/>
    <w:rPr>
      <w:b/>
      <w:bCs/>
    </w:rPr>
  </w:style>
  <w:style w:type="paragraph" w:styleId="Revision">
    <w:name w:val="Revision"/>
    <w:uiPriority w:val="99"/>
    <w:semiHidden/>
    <w:qFormat/>
    <w:rsid w:val="00f1613f"/>
    <w:pPr>
      <w:widowControl/>
      <w:bidi w:val="0"/>
      <w:spacing w:before="0" w:after="0"/>
      <w:jc w:val="left"/>
    </w:pPr>
    <w:rPr>
      <w:rFonts w:ascii="Calibri" w:hAnsi="Calibri" w:eastAsia="Calibri" w:cs="Times New Roman"/>
      <w:color w:val="auto"/>
      <w:kern w:val="0"/>
      <w:sz w:val="22"/>
      <w:szCs w:val="22"/>
      <w:lang w:eastAsia="en-US" w:val="pl-PL" w:bidi="ar-SA"/>
    </w:rPr>
  </w:style>
  <w:style w:type="paragraph" w:styleId="Xmsonormal" w:customStyle="1">
    <w:name w:val="x_msonormal"/>
    <w:basedOn w:val="Normal"/>
    <w:uiPriority w:val="99"/>
    <w:qFormat/>
    <w:rsid w:val="00213a15"/>
    <w:pPr>
      <w:spacing w:lineRule="auto" w:line="240" w:before="0" w:after="0"/>
    </w:pPr>
    <w:rPr>
      <w:rFonts w:ascii="Times New Roman" w:hAnsi="Times New Roman"/>
      <w:sz w:val="24"/>
      <w:szCs w:val="24"/>
      <w:lang w:eastAsia="pl-PL"/>
    </w:rPr>
  </w:style>
  <w:style w:type="paragraph" w:styleId="Default" w:customStyle="1">
    <w:name w:val="Default"/>
    <w:uiPriority w:val="99"/>
    <w:qFormat/>
    <w:rsid w:val="001f48fb"/>
    <w:pPr>
      <w:widowControl/>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Przypisdolny">
    <w:name w:val="Footnote Text"/>
    <w:basedOn w:val="Normal"/>
    <w:link w:val="FootnoteTextChar"/>
    <w:uiPriority w:val="99"/>
    <w:semiHidden/>
    <w:rsid w:val="009c7721"/>
    <w:pPr>
      <w:spacing w:lineRule="auto" w:line="240" w:before="0" w:after="0"/>
    </w:pPr>
    <w:rPr>
      <w:sz w:val="20"/>
      <w:szCs w:val="20"/>
    </w:rPr>
  </w:style>
  <w:style w:type="paragraph" w:styleId="Eplus-kagv1x" w:customStyle="1">
    <w:name w:val="eplus-kagv1x"/>
    <w:basedOn w:val="Normal"/>
    <w:uiPriority w:val="99"/>
    <w:qFormat/>
    <w:rsid w:val="00836597"/>
    <w:pPr>
      <w:spacing w:lineRule="auto" w:line="240" w:beforeAutospacing="1" w:afterAutospacing="1"/>
    </w:pPr>
    <w:rPr>
      <w:rFonts w:ascii="Times New Roman" w:hAnsi="Times New Roman" w:eastAsia="Times New Roman"/>
      <w:sz w:val="24"/>
      <w:szCs w:val="24"/>
      <w:lang w:eastAsia="pl-PL"/>
    </w:rPr>
  </w:style>
  <w:style w:type="paragraph" w:styleId="Eplus-lfu8tk" w:customStyle="1">
    <w:name w:val="eplus-lfu8tk"/>
    <w:basedOn w:val="Normal"/>
    <w:uiPriority w:val="99"/>
    <w:qFormat/>
    <w:rsid w:val="00836597"/>
    <w:pPr>
      <w:spacing w:lineRule="auto" w:line="240" w:beforeAutospacing="1" w:afterAutospacing="1"/>
    </w:pPr>
    <w:rPr>
      <w:rFonts w:ascii="Times New Roman" w:hAnsi="Times New Roman" w:eastAsia="Times New Roman"/>
      <w:sz w:val="24"/>
      <w:szCs w:val="24"/>
      <w:lang w:eastAsia="pl-PL"/>
    </w:rPr>
  </w:style>
  <w:style w:type="paragraph" w:styleId="NormalWeb">
    <w:name w:val="Normal (Web)"/>
    <w:basedOn w:val="Normal"/>
    <w:uiPriority w:val="99"/>
    <w:qFormat/>
    <w:rsid w:val="00e62c09"/>
    <w:pPr>
      <w:spacing w:lineRule="auto" w:line="276" w:beforeAutospacing="1" w:after="142"/>
    </w:pPr>
    <w:rPr>
      <w:rFonts w:ascii="Times New Roman" w:hAnsi="Times New Roman"/>
      <w:sz w:val="24"/>
      <w:szCs w:val="24"/>
      <w:lang w:eastAsia="pl-PL"/>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99"/>
    <w:rsid w:val="005b0bb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Siatka1">
    <w:name w:val="Tabela - Siatka1"/>
    <w:uiPriority w:val="99"/>
    <w:rsid w:val="00d932ed"/>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biuro@wfosgw.poznan.p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231</TotalTime>
  <Application>LibreOffice/7.5.9.2$Windows_X86_64 LibreOffice_project/cdeefe45c17511d326101eed8008ac4092f278a9</Application>
  <AppVersion>15.0000</AppVersion>
  <Pages>13</Pages>
  <Words>3953</Words>
  <Characters>27475</Characters>
  <CharactersWithSpaces>32308</CharactersWithSpaces>
  <Paragraphs>314</Paragraphs>
  <Company>NFOSiGW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2024-02-07T08:16:00Z</dcterms:created>
  <dc:creator>Waglowski Jacek</dc:creator>
  <dc:description/>
  <dc:language>pl-PL</dc:language>
  <cp:lastModifiedBy/>
  <cp:lastPrinted>2024-02-19T08:49:00Z</cp:lastPrinted>
  <dcterms:modified xsi:type="dcterms:W3CDTF">2024-04-02T12:46:08Z</dcterms:modified>
  <cp:revision>36</cp:revision>
  <dc:subject/>
  <dc:title>Wypełnia Urząd Gminy Łysomice:</dc:title>
</cp:coreProperties>
</file>

<file path=docProps/custom.xml><?xml version="1.0" encoding="utf-8"?>
<Properties xmlns="http://schemas.openxmlformats.org/officeDocument/2006/custom-properties" xmlns:vt="http://schemas.openxmlformats.org/officeDocument/2006/docPropsVTypes"/>
</file>